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407" w14:textId="77777777" w:rsidR="00DF42FA" w:rsidRPr="00BE14D7" w:rsidRDefault="00DF42FA" w:rsidP="00BE14D7">
      <w:pPr>
        <w:suppressAutoHyphens/>
        <w:jc w:val="center"/>
        <w:rPr>
          <w:rFonts w:ascii="Arial" w:eastAsia="Times New Roman" w:hAnsi="Arial" w:cs="Arial"/>
          <w:b/>
          <w:bCs/>
          <w:color w:val="000000"/>
          <w:lang w:eastAsia="ar-SA"/>
        </w:rPr>
      </w:pPr>
      <w:r w:rsidRPr="00BE14D7">
        <w:rPr>
          <w:rFonts w:ascii="Arial" w:eastAsia="Times New Roman" w:hAnsi="Arial" w:cs="Arial"/>
          <w:b/>
          <w:bCs/>
          <w:color w:val="000000"/>
          <w:lang w:eastAsia="ar-SA"/>
        </w:rPr>
        <w:t>DECRETO DEL MINISTERO DELLA GIUSTIZIA N. 163 DEL 1° OTTOBRE 2020</w:t>
      </w:r>
    </w:p>
    <w:p w14:paraId="18EB79D0" w14:textId="77777777" w:rsidR="00DF42FA" w:rsidRPr="00F32331" w:rsidRDefault="00DF42FA" w:rsidP="00BE14D7">
      <w:pPr>
        <w:suppressAutoHyphens/>
        <w:jc w:val="center"/>
        <w:rPr>
          <w:rFonts w:ascii="Arial" w:eastAsia="Times New Roman" w:hAnsi="Arial" w:cs="Arial"/>
          <w:color w:val="000000"/>
          <w:sz w:val="20"/>
          <w:szCs w:val="20"/>
          <w:lang w:eastAsia="ar-SA"/>
        </w:rPr>
      </w:pPr>
      <w:r w:rsidRPr="00F32331">
        <w:rPr>
          <w:rFonts w:ascii="Arial" w:eastAsia="Times New Roman" w:hAnsi="Arial" w:cs="Arial"/>
          <w:color w:val="000000"/>
          <w:sz w:val="20"/>
          <w:szCs w:val="20"/>
          <w:lang w:eastAsia="ar-SA"/>
        </w:rPr>
        <w:t>(</w:t>
      </w:r>
      <w:r w:rsidRPr="00F32331">
        <w:rPr>
          <w:rFonts w:ascii="Arial" w:eastAsia="Times New Roman" w:hAnsi="Arial" w:cs="Arial"/>
          <w:i/>
          <w:iCs/>
          <w:color w:val="000000"/>
          <w:sz w:val="20"/>
          <w:szCs w:val="20"/>
          <w:lang w:eastAsia="ar-SA"/>
        </w:rPr>
        <w:t>Regolamento concernente modifiche al decreto del Ministro della giustizia 12 agosto 2015, n. 144, recante disposizioni per il conseguimento e il mantenimento del titolo di avvocato specialista, ai sensi dell'articolo 9 della legge 31 dicembre 2012, n. 247</w:t>
      </w:r>
      <w:r w:rsidRPr="00F32331">
        <w:rPr>
          <w:rFonts w:ascii="Arial" w:eastAsia="Times New Roman" w:hAnsi="Arial" w:cs="Arial"/>
          <w:color w:val="000000"/>
          <w:sz w:val="20"/>
          <w:szCs w:val="20"/>
          <w:lang w:eastAsia="ar-SA"/>
        </w:rPr>
        <w:t>)</w:t>
      </w:r>
    </w:p>
    <w:p w14:paraId="1CACF16A" w14:textId="77777777" w:rsidR="00DF42FA" w:rsidRDefault="00DF42FA" w:rsidP="003D6175">
      <w:pPr>
        <w:suppressAutoHyphens/>
        <w:jc w:val="center"/>
        <w:rPr>
          <w:rFonts w:ascii="Arial" w:eastAsia="Times New Roman" w:hAnsi="Arial" w:cs="Arial"/>
          <w:color w:val="000000"/>
          <w:lang w:eastAsia="ar-SA"/>
        </w:rPr>
      </w:pPr>
    </w:p>
    <w:p w14:paraId="31B6229C" w14:textId="77777777" w:rsidR="00DF42FA" w:rsidRDefault="00DF42FA" w:rsidP="003D6175">
      <w:pPr>
        <w:suppressAutoHyphens/>
        <w:jc w:val="center"/>
        <w:rPr>
          <w:rFonts w:ascii="Arial" w:eastAsia="Times New Roman" w:hAnsi="Arial" w:cs="Arial"/>
          <w:color w:val="000000"/>
          <w:lang w:eastAsia="ar-SA"/>
        </w:rPr>
      </w:pPr>
    </w:p>
    <w:p w14:paraId="335A8FDE" w14:textId="77777777" w:rsidR="00DF42FA" w:rsidRPr="003D6175" w:rsidRDefault="00DF42FA" w:rsidP="003D6175">
      <w:pPr>
        <w:suppressAutoHyphens/>
        <w:jc w:val="center"/>
        <w:rPr>
          <w:rFonts w:ascii="Arial" w:eastAsia="Times New Roman" w:hAnsi="Arial" w:cs="Arial"/>
          <w:b/>
          <w:bCs/>
          <w:color w:val="000000"/>
          <w:lang w:eastAsia="ar-SA"/>
        </w:rPr>
      </w:pPr>
      <w:r w:rsidRPr="003D6175">
        <w:rPr>
          <w:rFonts w:ascii="Arial" w:eastAsia="Times New Roman" w:hAnsi="Arial" w:cs="Arial"/>
          <w:b/>
          <w:bCs/>
          <w:color w:val="000000"/>
          <w:lang w:eastAsia="ar-SA"/>
        </w:rPr>
        <w:t>Dichiarazione sostitutiva di certificazione</w:t>
      </w:r>
    </w:p>
    <w:p w14:paraId="344DFF48" w14:textId="77777777" w:rsidR="00DF42FA" w:rsidRPr="00F32331" w:rsidRDefault="00DF42FA" w:rsidP="003D6175">
      <w:pPr>
        <w:suppressAutoHyphens/>
        <w:jc w:val="center"/>
        <w:rPr>
          <w:rFonts w:ascii="Arial" w:eastAsia="Times New Roman" w:hAnsi="Arial" w:cs="Arial"/>
          <w:color w:val="000000"/>
          <w:sz w:val="20"/>
          <w:szCs w:val="20"/>
          <w:lang w:eastAsia="ar-SA"/>
        </w:rPr>
      </w:pPr>
      <w:r w:rsidRPr="00F32331">
        <w:rPr>
          <w:rFonts w:ascii="Arial" w:eastAsia="Times New Roman" w:hAnsi="Arial" w:cs="Arial"/>
          <w:color w:val="000000"/>
          <w:sz w:val="20"/>
          <w:szCs w:val="20"/>
          <w:lang w:eastAsia="ar-SA"/>
        </w:rPr>
        <w:t>(</w:t>
      </w:r>
      <w:r w:rsidRPr="00F32331">
        <w:rPr>
          <w:rFonts w:ascii="Arial" w:eastAsia="Times New Roman" w:hAnsi="Arial" w:cs="Arial"/>
          <w:i/>
          <w:iCs/>
          <w:color w:val="000000"/>
          <w:sz w:val="20"/>
          <w:szCs w:val="20"/>
          <w:lang w:eastAsia="ar-SA"/>
        </w:rPr>
        <w:t xml:space="preserve">ex </w:t>
      </w:r>
      <w:r w:rsidRPr="00F32331">
        <w:rPr>
          <w:rFonts w:ascii="Arial" w:eastAsia="Times New Roman" w:hAnsi="Arial" w:cs="Arial"/>
          <w:color w:val="000000"/>
          <w:sz w:val="20"/>
          <w:szCs w:val="20"/>
          <w:lang w:eastAsia="ar-SA"/>
        </w:rPr>
        <w:t>art</w:t>
      </w:r>
      <w:r>
        <w:rPr>
          <w:rFonts w:ascii="Arial" w:eastAsia="Times New Roman" w:hAnsi="Arial" w:cs="Arial"/>
          <w:color w:val="000000"/>
          <w:sz w:val="20"/>
          <w:szCs w:val="20"/>
          <w:lang w:eastAsia="ar-SA"/>
        </w:rPr>
        <w:t xml:space="preserve">t. </w:t>
      </w:r>
      <w:r w:rsidRPr="00F32331">
        <w:rPr>
          <w:rFonts w:ascii="Arial" w:eastAsia="Times New Roman" w:hAnsi="Arial" w:cs="Arial"/>
          <w:color w:val="000000"/>
          <w:sz w:val="20"/>
          <w:szCs w:val="20"/>
          <w:lang w:eastAsia="ar-SA"/>
        </w:rPr>
        <w:t>46 e 47</w:t>
      </w:r>
      <w:r>
        <w:rPr>
          <w:rFonts w:ascii="Arial" w:eastAsia="Times New Roman" w:hAnsi="Arial" w:cs="Arial"/>
          <w:color w:val="000000"/>
          <w:sz w:val="20"/>
          <w:szCs w:val="20"/>
          <w:lang w:eastAsia="ar-SA"/>
        </w:rPr>
        <w:t xml:space="preserve"> </w:t>
      </w:r>
      <w:r w:rsidRPr="00F32331">
        <w:rPr>
          <w:rFonts w:ascii="Arial" w:eastAsia="Times New Roman" w:hAnsi="Arial" w:cs="Arial"/>
          <w:color w:val="000000"/>
          <w:sz w:val="20"/>
          <w:szCs w:val="20"/>
          <w:lang w:eastAsia="ar-SA"/>
        </w:rPr>
        <w:t>del D.P.R.</w:t>
      </w:r>
      <w:r>
        <w:rPr>
          <w:rFonts w:ascii="Arial" w:eastAsia="Times New Roman" w:hAnsi="Arial" w:cs="Arial"/>
          <w:color w:val="000000"/>
          <w:sz w:val="20"/>
          <w:szCs w:val="20"/>
          <w:lang w:eastAsia="ar-SA"/>
        </w:rPr>
        <w:t xml:space="preserve"> </w:t>
      </w:r>
      <w:r w:rsidRPr="00F32331">
        <w:rPr>
          <w:rFonts w:ascii="Arial" w:eastAsia="Times New Roman" w:hAnsi="Arial" w:cs="Arial"/>
          <w:color w:val="000000"/>
          <w:sz w:val="20"/>
          <w:szCs w:val="20"/>
          <w:lang w:eastAsia="ar-SA"/>
        </w:rPr>
        <w:t>28 dicembre 2000</w:t>
      </w:r>
      <w:r>
        <w:rPr>
          <w:rFonts w:ascii="Arial" w:eastAsia="Times New Roman" w:hAnsi="Arial" w:cs="Arial"/>
          <w:color w:val="000000"/>
          <w:sz w:val="20"/>
          <w:szCs w:val="20"/>
          <w:lang w:eastAsia="ar-SA"/>
        </w:rPr>
        <w:t xml:space="preserve">, </w:t>
      </w:r>
      <w:r w:rsidRPr="00F32331">
        <w:rPr>
          <w:rFonts w:ascii="Arial" w:eastAsia="Times New Roman" w:hAnsi="Arial" w:cs="Arial"/>
          <w:color w:val="000000"/>
          <w:sz w:val="20"/>
          <w:szCs w:val="20"/>
          <w:lang w:eastAsia="ar-SA"/>
        </w:rPr>
        <w:t>n. 445)</w:t>
      </w:r>
    </w:p>
    <w:p w14:paraId="2F473982" w14:textId="77777777" w:rsidR="00DF42FA" w:rsidRDefault="00DF42FA" w:rsidP="002F5774">
      <w:pPr>
        <w:suppressAutoHyphens/>
        <w:rPr>
          <w:rFonts w:ascii="Arial" w:eastAsia="Times New Roman" w:hAnsi="Arial" w:cs="Arial"/>
          <w:color w:val="000000"/>
          <w:lang w:eastAsia="ar-SA"/>
        </w:rPr>
      </w:pPr>
    </w:p>
    <w:p w14:paraId="5A760D96" w14:textId="77777777" w:rsidR="00DF42FA" w:rsidRPr="00220F73" w:rsidRDefault="00DF42FA" w:rsidP="003D6175">
      <w:pPr>
        <w:pStyle w:val="NormaleWeb"/>
        <w:spacing w:after="120"/>
        <w:jc w:val="both"/>
        <w:rPr>
          <w:rFonts w:ascii="Arial" w:hAnsi="Arial" w:cs="Arial"/>
          <w:sz w:val="22"/>
          <w:szCs w:val="22"/>
        </w:rPr>
      </w:pPr>
      <w:r w:rsidRPr="00220F73">
        <w:rPr>
          <w:rFonts w:ascii="Arial" w:hAnsi="Arial" w:cs="Arial"/>
          <w:sz w:val="22"/>
          <w:szCs w:val="22"/>
        </w:rPr>
        <w:t xml:space="preserve">Il/la sottoscritto/a____________________________________________ </w:t>
      </w:r>
      <w:r>
        <w:rPr>
          <w:rFonts w:ascii="Arial" w:hAnsi="Arial" w:cs="Arial"/>
          <w:sz w:val="22"/>
          <w:szCs w:val="22"/>
        </w:rPr>
        <w:t>C</w:t>
      </w:r>
      <w:r w:rsidRPr="00220F73">
        <w:rPr>
          <w:rFonts w:ascii="Arial" w:hAnsi="Arial" w:cs="Arial"/>
          <w:sz w:val="22"/>
          <w:szCs w:val="22"/>
        </w:rPr>
        <w:t>.</w:t>
      </w:r>
      <w:r>
        <w:rPr>
          <w:rFonts w:ascii="Arial" w:hAnsi="Arial" w:cs="Arial"/>
          <w:sz w:val="22"/>
          <w:szCs w:val="22"/>
        </w:rPr>
        <w:t>F</w:t>
      </w:r>
      <w:r w:rsidRPr="00220F73">
        <w:rPr>
          <w:rFonts w:ascii="Arial" w:hAnsi="Arial" w:cs="Arial"/>
          <w:sz w:val="22"/>
          <w:szCs w:val="22"/>
        </w:rPr>
        <w:t>.</w:t>
      </w:r>
      <w:r>
        <w:rPr>
          <w:rFonts w:ascii="Arial" w:hAnsi="Arial" w:cs="Arial"/>
          <w:sz w:val="22"/>
          <w:szCs w:val="22"/>
        </w:rPr>
        <w:t>:</w:t>
      </w:r>
      <w:r w:rsidRPr="00220F73">
        <w:rPr>
          <w:rFonts w:ascii="Arial" w:hAnsi="Arial" w:cs="Arial"/>
          <w:sz w:val="22"/>
          <w:szCs w:val="22"/>
        </w:rPr>
        <w:t>___________________________________ nato</w:t>
      </w:r>
      <w:r>
        <w:rPr>
          <w:rFonts w:ascii="Arial" w:hAnsi="Arial" w:cs="Arial"/>
          <w:sz w:val="22"/>
          <w:szCs w:val="22"/>
        </w:rPr>
        <w:t>/a</w:t>
      </w:r>
      <w:r w:rsidRPr="00220F73">
        <w:rPr>
          <w:rFonts w:ascii="Arial" w:hAnsi="Arial" w:cs="Arial"/>
          <w:sz w:val="22"/>
          <w:szCs w:val="22"/>
        </w:rPr>
        <w:t xml:space="preserve"> </w:t>
      </w:r>
      <w:proofErr w:type="spellStart"/>
      <w:r w:rsidRPr="00220F73">
        <w:rPr>
          <w:rFonts w:ascii="Arial" w:hAnsi="Arial" w:cs="Arial"/>
          <w:sz w:val="22"/>
          <w:szCs w:val="22"/>
        </w:rPr>
        <w:t>a</w:t>
      </w:r>
      <w:proofErr w:type="spellEnd"/>
      <w:r w:rsidRPr="00220F73">
        <w:rPr>
          <w:rFonts w:ascii="Arial" w:hAnsi="Arial" w:cs="Arial"/>
          <w:sz w:val="22"/>
          <w:szCs w:val="22"/>
        </w:rPr>
        <w:t xml:space="preserve"> __________________________________________________________ (_____) il____/____/_____, residente a _____________________ (_____) in __________________________ n° _____</w:t>
      </w:r>
    </w:p>
    <w:p w14:paraId="7DF419C4" w14:textId="77777777" w:rsidR="00DF42FA" w:rsidRPr="00220F73" w:rsidRDefault="00DF42FA" w:rsidP="003D6175">
      <w:pPr>
        <w:pStyle w:val="NormaleWeb"/>
        <w:jc w:val="both"/>
        <w:rPr>
          <w:rFonts w:ascii="Arial" w:hAnsi="Arial" w:cs="Arial"/>
          <w:sz w:val="22"/>
          <w:szCs w:val="22"/>
        </w:rPr>
      </w:pPr>
      <w:r w:rsidRPr="00220F73">
        <w:rPr>
          <w:rFonts w:ascii="Arial" w:hAnsi="Arial" w:cs="Arial"/>
          <w:sz w:val="22"/>
          <w:szCs w:val="22"/>
        </w:rPr>
        <w:t>consapevole delle responsabilità penali per il rilascio di dichiarazioni false e mendaci</w:t>
      </w:r>
      <w:r>
        <w:rPr>
          <w:rFonts w:ascii="Arial" w:hAnsi="Arial" w:cs="Arial"/>
          <w:sz w:val="22"/>
          <w:szCs w:val="22"/>
        </w:rPr>
        <w:t xml:space="preserve"> - </w:t>
      </w:r>
      <w:r w:rsidRPr="00220F73">
        <w:rPr>
          <w:rFonts w:ascii="Arial" w:hAnsi="Arial" w:cs="Arial"/>
          <w:sz w:val="22"/>
          <w:szCs w:val="22"/>
        </w:rPr>
        <w:t xml:space="preserve">punite ai sensi del codice penale e delle leggi speciali in materia </w:t>
      </w:r>
      <w:r>
        <w:rPr>
          <w:rFonts w:ascii="Arial" w:hAnsi="Arial" w:cs="Arial"/>
          <w:sz w:val="22"/>
          <w:szCs w:val="22"/>
        </w:rPr>
        <w:t xml:space="preserve">nonché </w:t>
      </w:r>
      <w:r w:rsidRPr="00220F73">
        <w:rPr>
          <w:rFonts w:ascii="Arial" w:hAnsi="Arial" w:cs="Arial"/>
          <w:sz w:val="22"/>
          <w:szCs w:val="22"/>
        </w:rPr>
        <w:t>dall’art. 76 del D</w:t>
      </w:r>
      <w:r>
        <w:rPr>
          <w:rFonts w:ascii="Arial" w:hAnsi="Arial" w:cs="Arial"/>
          <w:sz w:val="22"/>
          <w:szCs w:val="22"/>
        </w:rPr>
        <w:t>.</w:t>
      </w:r>
      <w:r w:rsidRPr="00220F73">
        <w:rPr>
          <w:rFonts w:ascii="Arial" w:hAnsi="Arial" w:cs="Arial"/>
          <w:sz w:val="22"/>
          <w:szCs w:val="22"/>
        </w:rPr>
        <w:t>P</w:t>
      </w:r>
      <w:r>
        <w:rPr>
          <w:rFonts w:ascii="Arial" w:hAnsi="Arial" w:cs="Arial"/>
          <w:sz w:val="22"/>
          <w:szCs w:val="22"/>
        </w:rPr>
        <w:t>.</w:t>
      </w:r>
      <w:r w:rsidRPr="00220F73">
        <w:rPr>
          <w:rFonts w:ascii="Arial" w:hAnsi="Arial" w:cs="Arial"/>
          <w:sz w:val="22"/>
          <w:szCs w:val="22"/>
        </w:rPr>
        <w:t>R</w:t>
      </w:r>
      <w:r>
        <w:rPr>
          <w:rFonts w:ascii="Arial" w:hAnsi="Arial" w:cs="Arial"/>
          <w:sz w:val="22"/>
          <w:szCs w:val="22"/>
        </w:rPr>
        <w:t>.</w:t>
      </w:r>
      <w:r w:rsidRPr="00220F73">
        <w:rPr>
          <w:rFonts w:ascii="Arial" w:hAnsi="Arial" w:cs="Arial"/>
          <w:sz w:val="22"/>
          <w:szCs w:val="22"/>
        </w:rPr>
        <w:t xml:space="preserve"> 28 dicembre </w:t>
      </w:r>
      <w:r>
        <w:rPr>
          <w:rFonts w:ascii="Arial" w:hAnsi="Arial" w:cs="Arial"/>
          <w:sz w:val="22"/>
          <w:szCs w:val="22"/>
        </w:rPr>
        <w:t xml:space="preserve">2000, </w:t>
      </w:r>
      <w:r w:rsidRPr="00220F73">
        <w:rPr>
          <w:rFonts w:ascii="Arial" w:hAnsi="Arial" w:cs="Arial"/>
          <w:sz w:val="22"/>
          <w:szCs w:val="22"/>
        </w:rPr>
        <w:t>n. 445</w:t>
      </w:r>
      <w:r>
        <w:rPr>
          <w:rFonts w:ascii="Arial" w:hAnsi="Arial" w:cs="Arial"/>
          <w:sz w:val="22"/>
          <w:szCs w:val="22"/>
        </w:rPr>
        <w:t xml:space="preserve"> - </w:t>
      </w:r>
      <w:r w:rsidRPr="00220F73">
        <w:rPr>
          <w:rFonts w:ascii="Arial" w:hAnsi="Arial" w:cs="Arial"/>
          <w:sz w:val="22"/>
          <w:szCs w:val="22"/>
        </w:rPr>
        <w:t>ai sensi e per gli effetti de</w:t>
      </w:r>
      <w:r>
        <w:rPr>
          <w:rFonts w:ascii="Arial" w:hAnsi="Arial" w:cs="Arial"/>
          <w:sz w:val="22"/>
          <w:szCs w:val="22"/>
        </w:rPr>
        <w:t xml:space="preserve">gli </w:t>
      </w:r>
      <w:r w:rsidRPr="00220F73">
        <w:rPr>
          <w:rFonts w:ascii="Arial" w:hAnsi="Arial" w:cs="Arial"/>
          <w:sz w:val="22"/>
          <w:szCs w:val="22"/>
        </w:rPr>
        <w:t>art</w:t>
      </w:r>
      <w:r>
        <w:rPr>
          <w:rFonts w:ascii="Arial" w:hAnsi="Arial" w:cs="Arial"/>
          <w:sz w:val="22"/>
          <w:szCs w:val="22"/>
        </w:rPr>
        <w:t>t</w:t>
      </w:r>
      <w:r w:rsidRPr="00220F73">
        <w:rPr>
          <w:rFonts w:ascii="Arial" w:hAnsi="Arial" w:cs="Arial"/>
          <w:sz w:val="22"/>
          <w:szCs w:val="22"/>
        </w:rPr>
        <w:t>. 46</w:t>
      </w:r>
      <w:r>
        <w:rPr>
          <w:rFonts w:ascii="Arial" w:hAnsi="Arial" w:cs="Arial"/>
          <w:sz w:val="22"/>
          <w:szCs w:val="22"/>
        </w:rPr>
        <w:t xml:space="preserve"> e 47</w:t>
      </w:r>
      <w:r w:rsidRPr="00220F73">
        <w:rPr>
          <w:rFonts w:ascii="Arial" w:hAnsi="Arial" w:cs="Arial"/>
          <w:sz w:val="22"/>
          <w:szCs w:val="22"/>
        </w:rPr>
        <w:t xml:space="preserve"> </w:t>
      </w:r>
      <w:r>
        <w:rPr>
          <w:rFonts w:ascii="Arial" w:hAnsi="Arial" w:cs="Arial"/>
          <w:sz w:val="22"/>
          <w:szCs w:val="22"/>
        </w:rPr>
        <w:t xml:space="preserve">del citato </w:t>
      </w:r>
      <w:r w:rsidRPr="00220F73">
        <w:rPr>
          <w:rFonts w:ascii="Arial" w:hAnsi="Arial" w:cs="Arial"/>
          <w:sz w:val="22"/>
          <w:szCs w:val="22"/>
        </w:rPr>
        <w:t xml:space="preserve">D.P.R. n. 445/2000 </w:t>
      </w:r>
    </w:p>
    <w:p w14:paraId="188D7216" w14:textId="77777777" w:rsidR="00DF42FA" w:rsidRDefault="00DF42FA" w:rsidP="003D6175">
      <w:pPr>
        <w:pStyle w:val="NormaleWeb"/>
        <w:jc w:val="center"/>
        <w:rPr>
          <w:rFonts w:ascii="Arial" w:hAnsi="Arial" w:cs="Arial"/>
          <w:b/>
          <w:sz w:val="22"/>
          <w:szCs w:val="22"/>
        </w:rPr>
      </w:pPr>
      <w:r>
        <w:rPr>
          <w:rFonts w:ascii="Arial" w:hAnsi="Arial" w:cs="Arial"/>
          <w:b/>
          <w:sz w:val="22"/>
          <w:szCs w:val="22"/>
        </w:rPr>
        <w:t xml:space="preserve">premesso </w:t>
      </w:r>
    </w:p>
    <w:p w14:paraId="055E6F77" w14:textId="77777777" w:rsidR="00DF42FA" w:rsidRDefault="00DF42FA" w:rsidP="00F32331">
      <w:pPr>
        <w:pStyle w:val="NormaleWeb"/>
        <w:numPr>
          <w:ilvl w:val="0"/>
          <w:numId w:val="4"/>
        </w:numPr>
        <w:jc w:val="both"/>
        <w:rPr>
          <w:rFonts w:ascii="Arial" w:hAnsi="Arial" w:cs="Arial"/>
          <w:bCs/>
          <w:sz w:val="22"/>
          <w:szCs w:val="22"/>
        </w:rPr>
      </w:pPr>
      <w:r w:rsidRPr="009C18A2">
        <w:rPr>
          <w:rFonts w:ascii="Arial" w:hAnsi="Arial" w:cs="Arial"/>
          <w:bCs/>
          <w:sz w:val="22"/>
          <w:szCs w:val="22"/>
        </w:rPr>
        <w:t xml:space="preserve">che intende conseguire il titolo di avvocato specialista </w:t>
      </w:r>
      <w:r>
        <w:rPr>
          <w:rFonts w:ascii="Arial" w:hAnsi="Arial" w:cs="Arial"/>
          <w:bCs/>
          <w:sz w:val="22"/>
          <w:szCs w:val="22"/>
        </w:rPr>
        <w:t>nel settore/i</w:t>
      </w:r>
      <w:r w:rsidRPr="009C18A2">
        <w:rPr>
          <w:rFonts w:ascii="Arial" w:hAnsi="Arial" w:cs="Arial"/>
          <w:bCs/>
          <w:sz w:val="22"/>
          <w:szCs w:val="22"/>
        </w:rPr>
        <w:t xml:space="preserve"> di specializzazione </w:t>
      </w:r>
      <w:r>
        <w:rPr>
          <w:rFonts w:ascii="Arial" w:hAnsi="Arial" w:cs="Arial"/>
          <w:bCs/>
          <w:sz w:val="22"/>
          <w:szCs w:val="22"/>
        </w:rPr>
        <w:t xml:space="preserve">_____________________ di cui al comma 1 dell’art. 3 del Decreto n. 163/2020 ed in particolare nel seguente/i indirizzo/i di specializzazione ________________________ </w:t>
      </w:r>
      <w:r w:rsidRPr="009C18A2">
        <w:rPr>
          <w:rFonts w:ascii="Arial" w:hAnsi="Arial" w:cs="Arial"/>
          <w:bCs/>
          <w:sz w:val="22"/>
          <w:szCs w:val="22"/>
        </w:rPr>
        <w:t>previst</w:t>
      </w:r>
      <w:r>
        <w:rPr>
          <w:rFonts w:ascii="Arial" w:hAnsi="Arial" w:cs="Arial"/>
          <w:bCs/>
          <w:sz w:val="22"/>
          <w:szCs w:val="22"/>
        </w:rPr>
        <w:t>o</w:t>
      </w:r>
      <w:r w:rsidRPr="009C18A2">
        <w:rPr>
          <w:rFonts w:ascii="Arial" w:hAnsi="Arial" w:cs="Arial"/>
          <w:bCs/>
          <w:sz w:val="22"/>
          <w:szCs w:val="22"/>
        </w:rPr>
        <w:t xml:space="preserve"> </w:t>
      </w:r>
      <w:r>
        <w:rPr>
          <w:rFonts w:ascii="Arial" w:hAnsi="Arial" w:cs="Arial"/>
          <w:bCs/>
          <w:sz w:val="22"/>
          <w:szCs w:val="22"/>
        </w:rPr>
        <w:t xml:space="preserve">dal comma 3/4/5 </w:t>
      </w:r>
      <w:r w:rsidRPr="009C18A2">
        <w:rPr>
          <w:rFonts w:ascii="Arial" w:hAnsi="Arial" w:cs="Arial"/>
          <w:bCs/>
          <w:sz w:val="22"/>
          <w:szCs w:val="22"/>
        </w:rPr>
        <w:t>d</w:t>
      </w:r>
      <w:r>
        <w:rPr>
          <w:rFonts w:ascii="Arial" w:hAnsi="Arial" w:cs="Arial"/>
          <w:bCs/>
          <w:sz w:val="22"/>
          <w:szCs w:val="22"/>
        </w:rPr>
        <w:t>e</w:t>
      </w:r>
      <w:r w:rsidRPr="009C18A2">
        <w:rPr>
          <w:rFonts w:ascii="Arial" w:hAnsi="Arial" w:cs="Arial"/>
          <w:bCs/>
          <w:sz w:val="22"/>
          <w:szCs w:val="22"/>
        </w:rPr>
        <w:t>l</w:t>
      </w:r>
      <w:r>
        <w:rPr>
          <w:rFonts w:ascii="Arial" w:hAnsi="Arial" w:cs="Arial"/>
          <w:bCs/>
          <w:sz w:val="22"/>
          <w:szCs w:val="22"/>
        </w:rPr>
        <w:t xml:space="preserve"> citato </w:t>
      </w:r>
      <w:r w:rsidRPr="009C18A2">
        <w:rPr>
          <w:rFonts w:ascii="Arial" w:hAnsi="Arial" w:cs="Arial"/>
          <w:bCs/>
          <w:sz w:val="22"/>
          <w:szCs w:val="22"/>
        </w:rPr>
        <w:t>articolo 3</w:t>
      </w:r>
      <w:r>
        <w:rPr>
          <w:rFonts w:ascii="Arial" w:hAnsi="Arial" w:cs="Arial"/>
          <w:bCs/>
          <w:sz w:val="22"/>
          <w:szCs w:val="22"/>
        </w:rPr>
        <w:t>;</w:t>
      </w:r>
    </w:p>
    <w:p w14:paraId="12E6E7EC" w14:textId="77777777" w:rsidR="00DF42FA" w:rsidRPr="009C18A2" w:rsidRDefault="00DF42FA" w:rsidP="00F32331">
      <w:pPr>
        <w:pStyle w:val="NormaleWeb"/>
        <w:numPr>
          <w:ilvl w:val="0"/>
          <w:numId w:val="4"/>
        </w:numPr>
        <w:jc w:val="both"/>
        <w:rPr>
          <w:rFonts w:ascii="Arial" w:hAnsi="Arial" w:cs="Arial"/>
          <w:bCs/>
          <w:sz w:val="22"/>
          <w:szCs w:val="22"/>
        </w:rPr>
      </w:pPr>
      <w:r>
        <w:rPr>
          <w:rFonts w:ascii="Arial" w:hAnsi="Arial" w:cs="Arial"/>
          <w:bCs/>
          <w:sz w:val="22"/>
          <w:szCs w:val="22"/>
        </w:rPr>
        <w:t xml:space="preserve">che </w:t>
      </w:r>
      <w:r w:rsidRPr="008B712D">
        <w:rPr>
          <w:rFonts w:ascii="Arial" w:hAnsi="Arial" w:cs="Arial"/>
          <w:bCs/>
          <w:sz w:val="22"/>
          <w:szCs w:val="22"/>
        </w:rPr>
        <w:t xml:space="preserve">ha maturato una comprovata esperienza </w:t>
      </w:r>
      <w:r w:rsidRPr="00CD258D">
        <w:rPr>
          <w:rFonts w:ascii="Arial" w:hAnsi="Arial" w:cs="Arial"/>
          <w:bCs/>
          <w:sz w:val="22"/>
          <w:szCs w:val="22"/>
        </w:rPr>
        <w:t xml:space="preserve">ai sensi dell'articolo 8 del Decreto </w:t>
      </w:r>
      <w:r>
        <w:rPr>
          <w:rFonts w:ascii="Arial" w:hAnsi="Arial" w:cs="Arial"/>
          <w:bCs/>
          <w:sz w:val="22"/>
          <w:szCs w:val="22"/>
        </w:rPr>
        <w:t xml:space="preserve">n. </w:t>
      </w:r>
      <w:r w:rsidRPr="00CD258D">
        <w:rPr>
          <w:rFonts w:ascii="Arial" w:hAnsi="Arial" w:cs="Arial"/>
          <w:bCs/>
          <w:sz w:val="22"/>
          <w:szCs w:val="22"/>
        </w:rPr>
        <w:t>163/2020</w:t>
      </w:r>
      <w:r>
        <w:rPr>
          <w:rFonts w:ascii="Arial" w:hAnsi="Arial" w:cs="Arial"/>
          <w:bCs/>
          <w:sz w:val="22"/>
          <w:szCs w:val="22"/>
        </w:rPr>
        <w:t xml:space="preserve"> </w:t>
      </w:r>
      <w:r w:rsidRPr="008B712D">
        <w:rPr>
          <w:rFonts w:ascii="Arial" w:hAnsi="Arial" w:cs="Arial"/>
          <w:bCs/>
          <w:sz w:val="22"/>
          <w:szCs w:val="22"/>
        </w:rPr>
        <w:t>nel settore</w:t>
      </w:r>
      <w:r>
        <w:rPr>
          <w:rFonts w:ascii="Arial" w:hAnsi="Arial" w:cs="Arial"/>
          <w:bCs/>
          <w:sz w:val="22"/>
          <w:szCs w:val="22"/>
        </w:rPr>
        <w:t xml:space="preserve">/indirizzo </w:t>
      </w:r>
      <w:r w:rsidRPr="008B712D">
        <w:rPr>
          <w:rFonts w:ascii="Arial" w:hAnsi="Arial" w:cs="Arial"/>
          <w:bCs/>
          <w:sz w:val="22"/>
          <w:szCs w:val="22"/>
        </w:rPr>
        <w:t>di specializzazione</w:t>
      </w:r>
      <w:r>
        <w:rPr>
          <w:rFonts w:ascii="Arial" w:hAnsi="Arial" w:cs="Arial"/>
          <w:bCs/>
          <w:sz w:val="22"/>
          <w:szCs w:val="22"/>
        </w:rPr>
        <w:t xml:space="preserve"> di cui al punto che precede;</w:t>
      </w:r>
    </w:p>
    <w:p w14:paraId="3F5C0B59" w14:textId="77777777" w:rsidR="00DF42FA" w:rsidRPr="00220F73" w:rsidRDefault="00DF42FA" w:rsidP="00F32331">
      <w:pPr>
        <w:pStyle w:val="NormaleWeb"/>
        <w:jc w:val="center"/>
        <w:rPr>
          <w:rFonts w:ascii="Arial" w:hAnsi="Arial" w:cs="Arial"/>
          <w:b/>
          <w:bCs/>
          <w:sz w:val="22"/>
          <w:szCs w:val="22"/>
        </w:rPr>
      </w:pPr>
      <w:r w:rsidRPr="00220F73">
        <w:rPr>
          <w:rFonts w:ascii="Arial" w:hAnsi="Arial" w:cs="Arial"/>
          <w:b/>
          <w:bCs/>
          <w:sz w:val="22"/>
          <w:szCs w:val="22"/>
        </w:rPr>
        <w:t>DICHIARA</w:t>
      </w:r>
    </w:p>
    <w:p w14:paraId="492C1B2A" w14:textId="77777777" w:rsidR="00DF42FA" w:rsidRPr="00453C3C" w:rsidRDefault="00DF42FA" w:rsidP="00453C3C">
      <w:pPr>
        <w:pStyle w:val="Paragrafoelenco"/>
        <w:numPr>
          <w:ilvl w:val="0"/>
          <w:numId w:val="2"/>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che </w:t>
      </w:r>
      <w:r w:rsidRPr="00BF5EB6">
        <w:rPr>
          <w:rFonts w:ascii="Arial" w:eastAsia="Times New Roman" w:hAnsi="Arial" w:cs="Arial"/>
          <w:color w:val="000000"/>
          <w:lang w:eastAsia="ar-SA"/>
        </w:rPr>
        <w:t xml:space="preserve">negli ultimi cinque anni </w:t>
      </w:r>
      <w:r w:rsidRPr="00453C3C">
        <w:rPr>
          <w:rFonts w:ascii="Arial" w:eastAsia="Times New Roman" w:hAnsi="Arial" w:cs="Arial"/>
          <w:color w:val="000000"/>
          <w:lang w:eastAsia="ar-SA"/>
        </w:rPr>
        <w:t xml:space="preserve">ha maturato una comprovata esperienza </w:t>
      </w:r>
      <w:r w:rsidRPr="00CD258D">
        <w:rPr>
          <w:rFonts w:ascii="Arial" w:eastAsia="Times New Roman" w:hAnsi="Arial" w:cs="Arial"/>
          <w:color w:val="000000"/>
          <w:lang w:eastAsia="ar-SA"/>
        </w:rPr>
        <w:t xml:space="preserve">ai sensi dell'articolo 8 del Decreto </w:t>
      </w:r>
      <w:r>
        <w:rPr>
          <w:rFonts w:ascii="Arial" w:eastAsia="Times New Roman" w:hAnsi="Arial" w:cs="Arial"/>
          <w:color w:val="000000"/>
          <w:lang w:eastAsia="ar-SA"/>
        </w:rPr>
        <w:t xml:space="preserve">n. </w:t>
      </w:r>
      <w:r w:rsidRPr="00CD258D">
        <w:rPr>
          <w:rFonts w:ascii="Arial" w:eastAsia="Times New Roman" w:hAnsi="Arial" w:cs="Arial"/>
          <w:color w:val="000000"/>
          <w:lang w:eastAsia="ar-SA"/>
        </w:rPr>
        <w:t>163/2020</w:t>
      </w:r>
      <w:r>
        <w:rPr>
          <w:rFonts w:ascii="Arial" w:eastAsia="Times New Roman" w:hAnsi="Arial" w:cs="Arial"/>
          <w:color w:val="000000"/>
          <w:lang w:eastAsia="ar-SA"/>
        </w:rPr>
        <w:t xml:space="preserve"> </w:t>
      </w:r>
      <w:r w:rsidRPr="00453C3C">
        <w:rPr>
          <w:rFonts w:ascii="Arial" w:eastAsia="Times New Roman" w:hAnsi="Arial" w:cs="Arial"/>
          <w:color w:val="000000"/>
          <w:lang w:eastAsia="ar-SA"/>
        </w:rPr>
        <w:t>nel settore</w:t>
      </w:r>
      <w:r>
        <w:rPr>
          <w:rFonts w:ascii="Arial" w:eastAsia="Times New Roman" w:hAnsi="Arial" w:cs="Arial"/>
          <w:color w:val="000000"/>
          <w:lang w:eastAsia="ar-SA"/>
        </w:rPr>
        <w:t>/indirizzo</w:t>
      </w:r>
      <w:r w:rsidRPr="00453C3C">
        <w:rPr>
          <w:rFonts w:ascii="Arial" w:eastAsia="Times New Roman" w:hAnsi="Arial" w:cs="Arial"/>
          <w:color w:val="000000"/>
          <w:lang w:eastAsia="ar-SA"/>
        </w:rPr>
        <w:t xml:space="preserve"> di specializzazione </w:t>
      </w:r>
      <w:r>
        <w:rPr>
          <w:rFonts w:ascii="Arial" w:eastAsia="Times New Roman" w:hAnsi="Arial" w:cs="Arial"/>
          <w:color w:val="000000"/>
          <w:lang w:eastAsia="ar-SA"/>
        </w:rPr>
        <w:t>di cui in premessa;</w:t>
      </w:r>
    </w:p>
    <w:p w14:paraId="3C1AFF30" w14:textId="77777777" w:rsidR="00DF42FA" w:rsidRDefault="00DF42FA" w:rsidP="00F32331">
      <w:pPr>
        <w:pStyle w:val="Paragrafoelenco"/>
        <w:numPr>
          <w:ilvl w:val="0"/>
          <w:numId w:val="2"/>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che ha </w:t>
      </w:r>
      <w:r w:rsidRPr="00453C3C">
        <w:rPr>
          <w:rFonts w:ascii="Arial" w:eastAsia="Times New Roman" w:hAnsi="Arial" w:cs="Arial"/>
          <w:color w:val="000000"/>
          <w:lang w:eastAsia="ar-SA"/>
        </w:rPr>
        <w:t>maturato un’anzianità di iscrizione all'albo degli avvocati ininterrotta e senza sospensioni di almeno otto anni</w:t>
      </w:r>
      <w:r>
        <w:rPr>
          <w:rFonts w:ascii="Arial" w:eastAsia="Times New Roman" w:hAnsi="Arial" w:cs="Arial"/>
          <w:color w:val="000000"/>
          <w:lang w:eastAsia="ar-SA"/>
        </w:rPr>
        <w:t>, in particolare è iscritto all’Albo tenuto dal Consiglio dell’Ordine degli Avvocati di ___________________ a far data dal ___________;</w:t>
      </w:r>
    </w:p>
    <w:p w14:paraId="72BCA19C" w14:textId="77777777" w:rsidR="00DF42FA" w:rsidRDefault="00DF42FA" w:rsidP="00F32331">
      <w:pPr>
        <w:pStyle w:val="Paragrafoelenco"/>
        <w:numPr>
          <w:ilvl w:val="0"/>
          <w:numId w:val="2"/>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che ha </w:t>
      </w:r>
      <w:r w:rsidRPr="00453C3C">
        <w:rPr>
          <w:rFonts w:ascii="Arial" w:eastAsia="Times New Roman" w:hAnsi="Arial" w:cs="Arial"/>
          <w:color w:val="000000"/>
          <w:lang w:eastAsia="ar-SA"/>
        </w:rPr>
        <w:t xml:space="preserve">esercitato negli ultimi cinque anni in modo assiduo, prevalente e continuativo attività di avvocato </w:t>
      </w:r>
      <w:r>
        <w:rPr>
          <w:rFonts w:ascii="Arial" w:eastAsia="Times New Roman" w:hAnsi="Arial" w:cs="Arial"/>
          <w:color w:val="000000"/>
          <w:lang w:eastAsia="ar-SA"/>
        </w:rPr>
        <w:t xml:space="preserve">nel seguente settore </w:t>
      </w:r>
      <w:r w:rsidRPr="00453C3C">
        <w:rPr>
          <w:rFonts w:ascii="Arial" w:eastAsia="Times New Roman" w:hAnsi="Arial" w:cs="Arial"/>
          <w:color w:val="000000"/>
          <w:lang w:eastAsia="ar-SA"/>
        </w:rPr>
        <w:t>di specializzazione</w:t>
      </w:r>
      <w:r>
        <w:rPr>
          <w:rFonts w:ascii="Arial" w:eastAsia="Times New Roman" w:hAnsi="Arial" w:cs="Arial"/>
          <w:color w:val="000000"/>
          <w:lang w:eastAsia="ar-SA"/>
        </w:rPr>
        <w:t xml:space="preserve">___________________ nonché nell’ambito del seguente indirizzo _____________________, </w:t>
      </w:r>
      <w:r w:rsidRPr="00B26414">
        <w:rPr>
          <w:rFonts w:ascii="Arial" w:eastAsia="Times New Roman" w:hAnsi="Arial" w:cs="Arial"/>
          <w:color w:val="000000"/>
          <w:lang w:eastAsia="ar-SA"/>
        </w:rPr>
        <w:t>indicat</w:t>
      </w:r>
      <w:r>
        <w:rPr>
          <w:rFonts w:ascii="Arial" w:eastAsia="Times New Roman" w:hAnsi="Arial" w:cs="Arial"/>
          <w:color w:val="000000"/>
          <w:lang w:eastAsia="ar-SA"/>
        </w:rPr>
        <w:t>o</w:t>
      </w:r>
      <w:r w:rsidRPr="00B26414">
        <w:rPr>
          <w:rFonts w:ascii="Arial" w:eastAsia="Times New Roman" w:hAnsi="Arial" w:cs="Arial"/>
          <w:color w:val="000000"/>
          <w:lang w:eastAsia="ar-SA"/>
        </w:rPr>
        <w:t xml:space="preserve"> </w:t>
      </w:r>
      <w:r>
        <w:rPr>
          <w:rFonts w:ascii="Arial" w:eastAsia="Times New Roman" w:hAnsi="Arial" w:cs="Arial"/>
          <w:color w:val="000000"/>
          <w:lang w:eastAsia="ar-SA"/>
        </w:rPr>
        <w:t xml:space="preserve">in uno dei commi </w:t>
      </w:r>
      <w:r w:rsidRPr="00B26414">
        <w:rPr>
          <w:rFonts w:ascii="Arial" w:eastAsia="Times New Roman" w:hAnsi="Arial" w:cs="Arial"/>
          <w:color w:val="000000"/>
          <w:lang w:eastAsia="ar-SA"/>
        </w:rPr>
        <w:t>3/4/5 dell’art</w:t>
      </w:r>
      <w:r>
        <w:rPr>
          <w:rFonts w:ascii="Arial" w:eastAsia="Times New Roman" w:hAnsi="Arial" w:cs="Arial"/>
          <w:color w:val="000000"/>
          <w:lang w:eastAsia="ar-SA"/>
        </w:rPr>
        <w:t>icolo</w:t>
      </w:r>
      <w:r w:rsidRPr="00B26414">
        <w:rPr>
          <w:rFonts w:ascii="Arial" w:eastAsia="Times New Roman" w:hAnsi="Arial" w:cs="Arial"/>
          <w:color w:val="000000"/>
          <w:lang w:eastAsia="ar-SA"/>
        </w:rPr>
        <w:t xml:space="preserve"> 3 cit. in conformità alle disposizioni del Decreto</w:t>
      </w:r>
      <w:r>
        <w:rPr>
          <w:rFonts w:ascii="Arial" w:eastAsia="Times New Roman" w:hAnsi="Arial" w:cs="Arial"/>
          <w:color w:val="000000"/>
          <w:lang w:eastAsia="ar-SA"/>
        </w:rPr>
        <w:t xml:space="preserve"> n. 163/2020;</w:t>
      </w:r>
    </w:p>
    <w:p w14:paraId="4990E152" w14:textId="77777777" w:rsidR="00DF42FA" w:rsidRPr="00CD258D" w:rsidRDefault="00DF42FA" w:rsidP="00B26414">
      <w:pPr>
        <w:pStyle w:val="Paragrafoelenco"/>
        <w:numPr>
          <w:ilvl w:val="0"/>
          <w:numId w:val="2"/>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che </w:t>
      </w:r>
      <w:r w:rsidRPr="00BF5EB6">
        <w:rPr>
          <w:rFonts w:ascii="Arial" w:eastAsia="Times New Roman" w:hAnsi="Arial" w:cs="Arial"/>
          <w:color w:val="000000"/>
          <w:lang w:eastAsia="ar-SA"/>
        </w:rPr>
        <w:t xml:space="preserve">non ha riportato, nei tre anni precedenti la presentazione della </w:t>
      </w:r>
      <w:r>
        <w:rPr>
          <w:rFonts w:ascii="Arial" w:eastAsia="Times New Roman" w:hAnsi="Arial" w:cs="Arial"/>
          <w:color w:val="000000"/>
          <w:lang w:eastAsia="ar-SA"/>
        </w:rPr>
        <w:t xml:space="preserve">presente </w:t>
      </w:r>
      <w:r w:rsidRPr="00BF5EB6">
        <w:rPr>
          <w:rFonts w:ascii="Arial" w:eastAsia="Times New Roman" w:hAnsi="Arial" w:cs="Arial"/>
          <w:color w:val="000000"/>
          <w:lang w:eastAsia="ar-SA"/>
        </w:rPr>
        <w:t>domanda, una sanzione disciplinare definitiva, diversa dall'avvertimento, conseguente ad un comportamento realizzato in violazione del dovere di competenza o di aggiornamento professionale</w:t>
      </w:r>
      <w:r>
        <w:rPr>
          <w:rFonts w:ascii="Arial" w:eastAsia="Times New Roman" w:hAnsi="Arial" w:cs="Arial"/>
          <w:color w:val="000000"/>
          <w:lang w:eastAsia="ar-SA"/>
        </w:rPr>
        <w:t>.</w:t>
      </w:r>
    </w:p>
    <w:p w14:paraId="58F56431" w14:textId="77777777" w:rsidR="00DF42FA" w:rsidRDefault="00DF42FA" w:rsidP="00B26414">
      <w:pPr>
        <w:suppressAutoHyphens/>
        <w:jc w:val="both"/>
        <w:rPr>
          <w:rFonts w:ascii="Arial" w:eastAsia="Times New Roman" w:hAnsi="Arial" w:cs="Arial"/>
          <w:color w:val="000000"/>
          <w:lang w:eastAsia="ar-SA"/>
        </w:rPr>
      </w:pPr>
      <w:r>
        <w:rPr>
          <w:rFonts w:ascii="Arial" w:eastAsia="Times New Roman" w:hAnsi="Arial" w:cs="Arial"/>
          <w:color w:val="000000"/>
          <w:lang w:eastAsia="ar-SA"/>
        </w:rPr>
        <w:t>Il/la sottoscritto/a a</w:t>
      </w:r>
      <w:r w:rsidRPr="00E83B11">
        <w:rPr>
          <w:rFonts w:ascii="Arial" w:eastAsia="Times New Roman" w:hAnsi="Arial" w:cs="Arial"/>
          <w:color w:val="000000"/>
          <w:lang w:eastAsia="ar-SA"/>
        </w:rPr>
        <w:t>l fine di comprovare l’esperienza maturata</w:t>
      </w:r>
      <w:r>
        <w:rPr>
          <w:rFonts w:ascii="Arial" w:eastAsia="Times New Roman" w:hAnsi="Arial" w:cs="Arial"/>
          <w:color w:val="000000"/>
          <w:lang w:eastAsia="ar-SA"/>
        </w:rPr>
        <w:t>:</w:t>
      </w:r>
    </w:p>
    <w:p w14:paraId="591195C0" w14:textId="77777777" w:rsidR="00DF42FA" w:rsidRDefault="00DF42FA" w:rsidP="00B26414">
      <w:pPr>
        <w:pStyle w:val="Paragrafoelenco"/>
        <w:numPr>
          <w:ilvl w:val="0"/>
          <w:numId w:val="5"/>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produce l’allegata </w:t>
      </w:r>
      <w:r w:rsidRPr="00CD258D">
        <w:rPr>
          <w:rFonts w:ascii="Arial" w:eastAsia="Times New Roman" w:hAnsi="Arial" w:cs="Arial"/>
          <w:color w:val="000000"/>
          <w:lang w:eastAsia="ar-SA"/>
        </w:rPr>
        <w:t>relazione</w:t>
      </w:r>
      <w:r>
        <w:rPr>
          <w:rFonts w:ascii="Arial" w:eastAsia="Times New Roman" w:hAnsi="Arial" w:cs="Arial"/>
          <w:color w:val="000000"/>
          <w:lang w:eastAsia="ar-SA"/>
        </w:rPr>
        <w:t xml:space="preserve"> nella quale viene illustrato, e specificamente dettagliato, </w:t>
      </w:r>
      <w:r w:rsidRPr="00CD258D">
        <w:rPr>
          <w:rFonts w:ascii="Arial" w:eastAsia="Times New Roman" w:hAnsi="Arial" w:cs="Arial"/>
          <w:color w:val="000000"/>
          <w:lang w:eastAsia="ar-SA"/>
        </w:rPr>
        <w:t>ogni singolo incarico</w:t>
      </w:r>
      <w:r>
        <w:rPr>
          <w:rFonts w:ascii="Arial" w:eastAsia="Times New Roman" w:hAnsi="Arial" w:cs="Arial"/>
          <w:color w:val="000000"/>
          <w:lang w:eastAsia="ar-SA"/>
        </w:rPr>
        <w:t xml:space="preserve">, per un totale complessivo di (almeno) cinquanta incarichi suddivisi in (almeno) dieci per ogni anno, </w:t>
      </w:r>
      <w:r w:rsidRPr="00E62824">
        <w:rPr>
          <w:rFonts w:ascii="Arial" w:eastAsia="Times New Roman" w:hAnsi="Arial" w:cs="Arial"/>
          <w:color w:val="000000"/>
          <w:lang w:eastAsia="ar-SA"/>
        </w:rPr>
        <w:t>fatta salva la disposizione di cui all’art. 8</w:t>
      </w:r>
      <w:r>
        <w:rPr>
          <w:rFonts w:ascii="Arial" w:eastAsia="Times New Roman" w:hAnsi="Arial" w:cs="Arial"/>
          <w:color w:val="000000"/>
          <w:lang w:eastAsia="ar-SA"/>
        </w:rPr>
        <w:t xml:space="preserve">, </w:t>
      </w:r>
      <w:r w:rsidRPr="00E62824">
        <w:rPr>
          <w:rFonts w:ascii="Arial" w:eastAsia="Times New Roman" w:hAnsi="Arial" w:cs="Arial"/>
          <w:color w:val="000000"/>
          <w:lang w:eastAsia="ar-SA"/>
        </w:rPr>
        <w:t>comma 2</w:t>
      </w:r>
      <w:r>
        <w:rPr>
          <w:rFonts w:ascii="Arial" w:eastAsia="Times New Roman" w:hAnsi="Arial" w:cs="Arial"/>
          <w:color w:val="000000"/>
          <w:lang w:eastAsia="ar-SA"/>
        </w:rPr>
        <w:t>, del Decreto 1</w:t>
      </w:r>
      <w:r w:rsidRPr="00E62824">
        <w:rPr>
          <w:rFonts w:ascii="Arial" w:eastAsia="Times New Roman" w:hAnsi="Arial" w:cs="Arial"/>
          <w:color w:val="000000"/>
          <w:lang w:eastAsia="ar-SA"/>
        </w:rPr>
        <w:t>63/20</w:t>
      </w:r>
      <w:r>
        <w:rPr>
          <w:rFonts w:ascii="Arial" w:eastAsia="Times New Roman" w:hAnsi="Arial" w:cs="Arial"/>
          <w:color w:val="000000"/>
          <w:lang w:eastAsia="ar-SA"/>
        </w:rPr>
        <w:t>20</w:t>
      </w:r>
      <w:r w:rsidRPr="00E62824">
        <w:rPr>
          <w:rFonts w:ascii="Arial" w:eastAsia="Times New Roman" w:hAnsi="Arial" w:cs="Arial"/>
          <w:color w:val="000000"/>
          <w:lang w:eastAsia="ar-SA"/>
        </w:rPr>
        <w:t xml:space="preserve"> che prevede la deroga al previsto numero di incarichi per anno, in relazione alla natura e alla particolare rilevanza degli incarichi e delle specifiche caratteristiche del settore dell’indirizzo di specializzazione</w:t>
      </w:r>
      <w:r>
        <w:rPr>
          <w:rFonts w:ascii="Arial" w:eastAsia="Times New Roman" w:hAnsi="Arial" w:cs="Arial"/>
          <w:color w:val="000000"/>
          <w:lang w:eastAsia="ar-SA"/>
        </w:rPr>
        <w:t xml:space="preserve">; </w:t>
      </w:r>
    </w:p>
    <w:p w14:paraId="12AABA73" w14:textId="77777777" w:rsidR="00DF42FA" w:rsidRDefault="00DF42FA" w:rsidP="00E83B11">
      <w:pPr>
        <w:pStyle w:val="Paragrafoelenco"/>
        <w:suppressAutoHyphens/>
        <w:jc w:val="both"/>
        <w:rPr>
          <w:rFonts w:ascii="Arial" w:eastAsia="Times New Roman" w:hAnsi="Arial" w:cs="Arial"/>
          <w:color w:val="000000"/>
          <w:lang w:eastAsia="ar-SA"/>
        </w:rPr>
      </w:pPr>
    </w:p>
    <w:p w14:paraId="3ABF7D22" w14:textId="77777777" w:rsidR="00DF42FA" w:rsidRPr="00CD258D" w:rsidRDefault="00DF42FA" w:rsidP="00CD258D">
      <w:pPr>
        <w:pStyle w:val="Paragrafoelenco"/>
        <w:numPr>
          <w:ilvl w:val="0"/>
          <w:numId w:val="5"/>
        </w:numPr>
        <w:suppressAutoHyphens/>
        <w:jc w:val="both"/>
        <w:rPr>
          <w:rFonts w:ascii="Arial" w:eastAsia="Times New Roman" w:hAnsi="Arial" w:cs="Arial"/>
          <w:color w:val="000000"/>
          <w:lang w:eastAsia="ar-SA"/>
        </w:rPr>
      </w:pPr>
      <w:r>
        <w:rPr>
          <w:rFonts w:ascii="Arial" w:eastAsia="Times New Roman" w:hAnsi="Arial" w:cs="Arial"/>
          <w:color w:val="000000"/>
          <w:lang w:eastAsia="ar-SA"/>
        </w:rPr>
        <w:t xml:space="preserve">produce - per ogni singolo incarico indicato nell’allegata relazione - idonea ed adeguata </w:t>
      </w:r>
      <w:r w:rsidRPr="00B26414">
        <w:rPr>
          <w:rFonts w:ascii="Arial" w:eastAsia="Times New Roman" w:hAnsi="Arial" w:cs="Arial"/>
          <w:color w:val="000000"/>
          <w:lang w:eastAsia="ar-SA"/>
        </w:rPr>
        <w:t>documentazione, giudiziale o stragiudiziale</w:t>
      </w:r>
      <w:r>
        <w:rPr>
          <w:rFonts w:ascii="Arial" w:eastAsia="Times New Roman" w:hAnsi="Arial" w:cs="Arial"/>
          <w:color w:val="000000"/>
          <w:lang w:eastAsia="ar-SA"/>
        </w:rPr>
        <w:t xml:space="preserve"> dalla quale si evince che ogni singolo </w:t>
      </w:r>
      <w:r w:rsidRPr="00B26414">
        <w:rPr>
          <w:rFonts w:ascii="Arial" w:eastAsia="Times New Roman" w:hAnsi="Arial" w:cs="Arial"/>
          <w:color w:val="000000"/>
          <w:lang w:eastAsia="ar-SA"/>
        </w:rPr>
        <w:t>incari</w:t>
      </w:r>
      <w:r>
        <w:rPr>
          <w:rFonts w:ascii="Arial" w:eastAsia="Times New Roman" w:hAnsi="Arial" w:cs="Arial"/>
          <w:color w:val="000000"/>
          <w:lang w:eastAsia="ar-SA"/>
        </w:rPr>
        <w:t>co</w:t>
      </w:r>
      <w:r w:rsidRPr="00B26414">
        <w:rPr>
          <w:rFonts w:ascii="Arial" w:eastAsia="Times New Roman" w:hAnsi="Arial" w:cs="Arial"/>
          <w:color w:val="000000"/>
          <w:lang w:eastAsia="ar-SA"/>
        </w:rPr>
        <w:t xml:space="preserve"> professiona</w:t>
      </w:r>
      <w:r>
        <w:rPr>
          <w:rFonts w:ascii="Arial" w:eastAsia="Times New Roman" w:hAnsi="Arial" w:cs="Arial"/>
          <w:color w:val="000000"/>
          <w:lang w:eastAsia="ar-SA"/>
        </w:rPr>
        <w:t xml:space="preserve">le è fiduciario nonché </w:t>
      </w:r>
      <w:r w:rsidRPr="00B26414">
        <w:rPr>
          <w:rFonts w:ascii="Arial" w:eastAsia="Times New Roman" w:hAnsi="Arial" w:cs="Arial"/>
          <w:color w:val="000000"/>
          <w:lang w:eastAsia="ar-SA"/>
        </w:rPr>
        <w:t>rilevant</w:t>
      </w:r>
      <w:r>
        <w:rPr>
          <w:rFonts w:ascii="Arial" w:eastAsia="Times New Roman" w:hAnsi="Arial" w:cs="Arial"/>
          <w:color w:val="000000"/>
          <w:lang w:eastAsia="ar-SA"/>
        </w:rPr>
        <w:t>e</w:t>
      </w:r>
      <w:r w:rsidRPr="00B26414">
        <w:rPr>
          <w:rFonts w:ascii="Arial" w:eastAsia="Times New Roman" w:hAnsi="Arial" w:cs="Arial"/>
          <w:color w:val="000000"/>
          <w:lang w:eastAsia="ar-SA"/>
        </w:rPr>
        <w:t xml:space="preserve"> per quantità e qualità</w:t>
      </w:r>
      <w:r>
        <w:rPr>
          <w:rFonts w:ascii="Arial" w:eastAsia="Times New Roman" w:hAnsi="Arial" w:cs="Arial"/>
          <w:color w:val="000000"/>
          <w:lang w:eastAsia="ar-SA"/>
        </w:rPr>
        <w:t xml:space="preserve"> </w:t>
      </w:r>
      <w:r>
        <w:t>(</w:t>
      </w:r>
      <w:r w:rsidRPr="00CD258D">
        <w:rPr>
          <w:rFonts w:ascii="Arial" w:hAnsi="Arial" w:cs="Arial"/>
          <w:i/>
          <w:iCs/>
        </w:rPr>
        <w:t xml:space="preserve">con esclusione degli affari che </w:t>
      </w:r>
      <w:r w:rsidRPr="00CD258D">
        <w:rPr>
          <w:rFonts w:ascii="Arial" w:eastAsia="Times New Roman" w:hAnsi="Arial" w:cs="Arial"/>
          <w:i/>
          <w:iCs/>
          <w:color w:val="000000"/>
          <w:lang w:eastAsia="ar-SA"/>
        </w:rPr>
        <w:t>hanno ad oggetto medesime questioni giuridiche e necessitano di un'analoga attività difensiva</w:t>
      </w:r>
      <w:r>
        <w:rPr>
          <w:rFonts w:ascii="Arial" w:eastAsia="Times New Roman" w:hAnsi="Arial" w:cs="Arial"/>
          <w:color w:val="000000"/>
          <w:lang w:eastAsia="ar-SA"/>
        </w:rPr>
        <w:t>).</w:t>
      </w:r>
    </w:p>
    <w:p w14:paraId="3C9F55A3" w14:textId="77777777" w:rsidR="00DF42FA" w:rsidRDefault="00DF42FA" w:rsidP="002F5774">
      <w:pPr>
        <w:tabs>
          <w:tab w:val="left" w:pos="4742"/>
        </w:tabs>
        <w:suppressAutoHyphens/>
        <w:ind w:left="675"/>
        <w:rPr>
          <w:rFonts w:ascii="Arial" w:eastAsia="Times New Roman" w:hAnsi="Arial" w:cs="Arial"/>
          <w:color w:val="000000"/>
          <w:lang w:eastAsia="ar-SA"/>
        </w:rPr>
      </w:pPr>
      <w:r>
        <w:rPr>
          <w:rFonts w:ascii="Arial" w:eastAsia="Times New Roman" w:hAnsi="Arial" w:cs="Arial"/>
          <w:color w:val="000000"/>
          <w:lang w:eastAsia="ar-SA"/>
        </w:rPr>
        <w:tab/>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995"/>
      </w:tblGrid>
      <w:tr w:rsidR="003D6175" w14:paraId="062BB89B" w14:textId="77777777" w:rsidTr="00DF42FA">
        <w:tc>
          <w:tcPr>
            <w:tcW w:w="4076" w:type="dxa"/>
          </w:tcPr>
          <w:p w14:paraId="4CAA65DE" w14:textId="1EE16FEC" w:rsidR="00F32331" w:rsidRDefault="00F32331" w:rsidP="002F5774">
            <w:pPr>
              <w:suppressAutoHyphens/>
              <w:rPr>
                <w:rFonts w:ascii="Arial" w:eastAsia="Times New Roman" w:hAnsi="Arial" w:cs="Arial"/>
                <w:color w:val="000000"/>
                <w:lang w:eastAsia="ar-SA"/>
              </w:rPr>
            </w:pPr>
            <w:bookmarkStart w:id="0" w:name="_Hlk63785054"/>
          </w:p>
          <w:p w14:paraId="642A39A9" w14:textId="4B245A56" w:rsidR="003D6175" w:rsidRDefault="00BF5EB6" w:rsidP="00F32331">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__________________</w:t>
            </w:r>
          </w:p>
          <w:p w14:paraId="0E9EE894" w14:textId="7B0C3122" w:rsidR="00BF5EB6" w:rsidRDefault="00F32331" w:rsidP="00F32331">
            <w:pPr>
              <w:suppressAutoHyphens/>
              <w:jc w:val="center"/>
              <w:rPr>
                <w:rFonts w:ascii="Arial" w:eastAsia="Times New Roman" w:hAnsi="Arial" w:cs="Arial"/>
                <w:color w:val="000000"/>
                <w:lang w:eastAsia="ar-SA"/>
              </w:rPr>
            </w:pPr>
            <w:r>
              <w:rPr>
                <w:rFonts w:ascii="Arial" w:eastAsia="Times New Roman" w:hAnsi="Arial" w:cs="Arial"/>
                <w:color w:val="000000"/>
                <w:lang w:eastAsia="ar-SA"/>
              </w:rPr>
              <w:t>Luogo e data</w:t>
            </w:r>
          </w:p>
        </w:tc>
        <w:tc>
          <w:tcPr>
            <w:tcW w:w="4995" w:type="dxa"/>
          </w:tcPr>
          <w:p w14:paraId="36F18EBB" w14:textId="77777777" w:rsidR="00BF5EB6" w:rsidRPr="00BF5EB6" w:rsidRDefault="00BF5EB6" w:rsidP="00BF5EB6">
            <w:pPr>
              <w:suppressAutoHyphens/>
              <w:rPr>
                <w:rFonts w:ascii="Arial" w:eastAsia="Times New Roman" w:hAnsi="Arial" w:cs="Arial"/>
                <w:color w:val="000000"/>
                <w:lang w:eastAsia="ar-SA"/>
              </w:rPr>
            </w:pPr>
          </w:p>
          <w:p w14:paraId="6BFD6F07" w14:textId="77777777" w:rsidR="00BF5EB6" w:rsidRPr="00BF5EB6" w:rsidRDefault="00BF5EB6" w:rsidP="00BF5EB6">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______________________________</w:t>
            </w:r>
          </w:p>
          <w:p w14:paraId="183321E1" w14:textId="47A52B33" w:rsidR="00B26414" w:rsidRDefault="00BF5EB6" w:rsidP="00DF42FA">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Firma dell’i</w:t>
            </w:r>
            <w:r w:rsidR="00E62824">
              <w:rPr>
                <w:rFonts w:ascii="Arial" w:eastAsia="Times New Roman" w:hAnsi="Arial" w:cs="Arial"/>
                <w:color w:val="000000"/>
                <w:lang w:eastAsia="ar-SA"/>
              </w:rPr>
              <w:t>stante</w:t>
            </w:r>
          </w:p>
          <w:p w14:paraId="014D1BAF" w14:textId="5175C224" w:rsidR="00F32331" w:rsidRPr="00BF5EB6" w:rsidRDefault="00F32331" w:rsidP="00F32331">
            <w:pPr>
              <w:suppressAutoHyphens/>
              <w:jc w:val="center"/>
              <w:rPr>
                <w:rFonts w:ascii="Arial" w:eastAsia="Times New Roman" w:hAnsi="Arial" w:cs="Arial"/>
                <w:i/>
                <w:iCs/>
                <w:color w:val="000000"/>
                <w:lang w:eastAsia="ar-SA"/>
              </w:rPr>
            </w:pPr>
          </w:p>
        </w:tc>
      </w:tr>
      <w:bookmarkEnd w:id="0"/>
    </w:tbl>
    <w:p w14:paraId="689763F4" w14:textId="77777777" w:rsidR="003D6175" w:rsidRPr="002F5774" w:rsidRDefault="003D6175" w:rsidP="002F5774">
      <w:pPr>
        <w:suppressAutoHyphens/>
        <w:spacing w:after="0" w:line="240" w:lineRule="auto"/>
        <w:ind w:left="567"/>
        <w:rPr>
          <w:rFonts w:ascii="Arial" w:eastAsia="Times New Roman" w:hAnsi="Arial" w:cs="Arial"/>
          <w:color w:val="000000"/>
          <w:lang w:eastAsia="ar-SA"/>
        </w:rPr>
      </w:pPr>
    </w:p>
    <w:p w14:paraId="1790337E" w14:textId="77777777" w:rsidR="00B26414" w:rsidRDefault="00B26414" w:rsidP="002F5774">
      <w:pPr>
        <w:suppressAutoHyphens/>
        <w:spacing w:after="0" w:line="240" w:lineRule="auto"/>
        <w:ind w:left="567"/>
        <w:jc w:val="center"/>
        <w:rPr>
          <w:rFonts w:ascii="Arial" w:eastAsia="Times New Roman" w:hAnsi="Arial" w:cs="Arial"/>
          <w:b/>
          <w:color w:val="000000"/>
          <w:lang w:eastAsia="ar-SA"/>
        </w:rPr>
      </w:pPr>
    </w:p>
    <w:p w14:paraId="64E8EC3B" w14:textId="0ECADD15" w:rsidR="002F5774" w:rsidRPr="002F5774" w:rsidRDefault="002F5774" w:rsidP="00DF42FA">
      <w:pPr>
        <w:suppressAutoHyphens/>
        <w:spacing w:after="0" w:line="240" w:lineRule="auto"/>
        <w:jc w:val="center"/>
        <w:rPr>
          <w:rFonts w:ascii="Arial" w:eastAsia="Times New Roman" w:hAnsi="Arial" w:cs="Arial"/>
          <w:b/>
          <w:color w:val="000000"/>
          <w:lang w:eastAsia="ar-SA"/>
        </w:rPr>
      </w:pPr>
      <w:r w:rsidRPr="002F5774">
        <w:rPr>
          <w:rFonts w:ascii="Arial" w:eastAsia="Times New Roman" w:hAnsi="Arial" w:cs="Arial"/>
          <w:b/>
          <w:color w:val="000000"/>
          <w:lang w:eastAsia="ar-SA"/>
        </w:rPr>
        <w:t>TRATTAMENTO DEI DATI PERSONALI EX ART. 6, PAR. 1, LETT. A), REGOLAMENTO UE 2016/679</w:t>
      </w:r>
    </w:p>
    <w:p w14:paraId="516A530E" w14:textId="77777777" w:rsidR="00DF42FA" w:rsidRDefault="00DF42FA" w:rsidP="00DF42FA">
      <w:pPr>
        <w:jc w:val="both"/>
        <w:rPr>
          <w:i/>
          <w:iCs/>
        </w:rPr>
      </w:pPr>
      <w:r>
        <w:rPr>
          <w:i/>
          <w:iCs/>
        </w:rPr>
        <w:t xml:space="preserve">Con l’entrata in vigore delle nuove norme a tutela della privacy il Consiglio dell’Ordine degli Avvocati è tenuto a fornire agli iscritti alcune informazioni riguardanti l’utilizzo dei dati personali in suo possesso. </w:t>
      </w:r>
      <w:proofErr w:type="gramStart"/>
      <w:r>
        <w:rPr>
          <w:i/>
          <w:iCs/>
        </w:rPr>
        <w:t>E’</w:t>
      </w:r>
      <w:proofErr w:type="gramEnd"/>
      <w:r>
        <w:rPr>
          <w:i/>
          <w:iCs/>
        </w:rPr>
        <w:t xml:space="preserve"> necessario pertanto che ogni iscritto sia informato di quanto segue:</w:t>
      </w:r>
    </w:p>
    <w:p w14:paraId="77011D72" w14:textId="77777777" w:rsidR="00DF42FA" w:rsidRDefault="00DF42FA" w:rsidP="00DF42FA">
      <w:pPr>
        <w:jc w:val="both"/>
        <w:rPr>
          <w:i/>
          <w:iCs/>
        </w:rPr>
      </w:pPr>
      <w:r>
        <w:rPr>
          <w:i/>
          <w:iCs/>
        </w:rPr>
        <w:t>1.- il conferimento dei dati è indispensabile per lo svolgimento di tutte le attività istituzionali. In particolare, ogni dato fornito verrà trattato per le seguenti finalità:</w:t>
      </w:r>
    </w:p>
    <w:p w14:paraId="00D384B2" w14:textId="77777777" w:rsidR="00DF42FA" w:rsidRDefault="00DF42FA" w:rsidP="00DF42FA">
      <w:pPr>
        <w:numPr>
          <w:ilvl w:val="0"/>
          <w:numId w:val="6"/>
        </w:numPr>
        <w:spacing w:after="0" w:line="240" w:lineRule="auto"/>
        <w:jc w:val="both"/>
        <w:rPr>
          <w:i/>
          <w:iCs/>
        </w:rPr>
      </w:pPr>
      <w:r>
        <w:rPr>
          <w:i/>
          <w:iCs/>
        </w:rPr>
        <w:t>Finalità strettamente connesse e strumentali alla gestione dei rapporti con gli iscritti;</w:t>
      </w:r>
    </w:p>
    <w:p w14:paraId="4D9651E4" w14:textId="77777777" w:rsidR="00DF42FA" w:rsidRDefault="00DF42FA" w:rsidP="00DF42FA">
      <w:pPr>
        <w:numPr>
          <w:ilvl w:val="0"/>
          <w:numId w:val="6"/>
        </w:numPr>
        <w:spacing w:after="0" w:line="240" w:lineRule="auto"/>
        <w:jc w:val="both"/>
        <w:rPr>
          <w:i/>
          <w:iCs/>
        </w:rPr>
      </w:pPr>
      <w:r>
        <w:rPr>
          <w:i/>
          <w:iCs/>
        </w:rPr>
        <w:t>Finalità connesse agli obblighi previsti da leggi, regolamenti e dallo statuto nonché da disposizioni impartite da autorità a ciò legittimate dalla legge e da organi di vigilanza e controllo;</w:t>
      </w:r>
    </w:p>
    <w:p w14:paraId="1AD07EA2" w14:textId="77777777" w:rsidR="00DF42FA" w:rsidRDefault="00DF42FA" w:rsidP="00DF42FA">
      <w:pPr>
        <w:rPr>
          <w:i/>
          <w:iCs/>
        </w:rPr>
      </w:pPr>
      <w:r>
        <w:rPr>
          <w:i/>
          <w:iCs/>
        </w:rPr>
        <w:t>2.- I dati personali in possesso dell’Ordine degli Avvocati sono raccolti direttamente dagli iscritti all’Albo ovvero nelle altre forme previste dalla legge. In ogni caso, questi dati, vengono trattati nel rispetto degli obblighi di correttezza, liceità e trasparenza imposti dalla citata legge e tutelando la riservatezza di ogni iscritto.</w:t>
      </w:r>
    </w:p>
    <w:p w14:paraId="4B96D3E2" w14:textId="77777777" w:rsidR="00DF42FA" w:rsidRDefault="00DF42FA" w:rsidP="00DF42FA">
      <w:pPr>
        <w:jc w:val="both"/>
        <w:rPr>
          <w:i/>
          <w:iCs/>
        </w:rPr>
      </w:pPr>
      <w:r>
        <w:rPr>
          <w:i/>
          <w:iCs/>
        </w:rPr>
        <w:t>3.- i dati forniti da ogni iscritto, sia all’atto dell’iscrizione all’Ordine degli Avvocati sia durante le future attività associative verranno registrati su archivi variamente strutturati (schede su carta, supporti elettronici, informatici e telematici) e saranno trattati in via del tutto riservata e protetta per le sole finalità istituzionali.</w:t>
      </w:r>
    </w:p>
    <w:p w14:paraId="744B666E" w14:textId="77777777" w:rsidR="00DF42FA" w:rsidRDefault="00DF42FA" w:rsidP="00DF42FA">
      <w:pPr>
        <w:jc w:val="both"/>
        <w:rPr>
          <w:i/>
          <w:iCs/>
        </w:rPr>
      </w:pPr>
      <w:r>
        <w:rPr>
          <w:i/>
          <w:iCs/>
        </w:rPr>
        <w:t>4.- i dati non verranno divulgati all’esterno, ad eccezione delle comunicazioni prescritte dalla legge o per le finalità di carattere istituzionale (Enti Pubblici, CNF, Cassa Previdenza);</w:t>
      </w:r>
    </w:p>
    <w:p w14:paraId="0BA5884B" w14:textId="77777777" w:rsidR="00DF42FA" w:rsidRDefault="00DF42FA" w:rsidP="00DF42FA">
      <w:pPr>
        <w:jc w:val="both"/>
        <w:rPr>
          <w:i/>
          <w:iCs/>
        </w:rPr>
      </w:pPr>
      <w:r>
        <w:rPr>
          <w:i/>
          <w:iCs/>
        </w:rPr>
        <w:t>5.- Titolare del trattamento dei dati è il Consiglio dell’Ordine degli Avvocati di Ragusa. Responsabile è il Rag. Rosario Tolomei, dipendente della Segreteria del CDO;</w:t>
      </w:r>
    </w:p>
    <w:p w14:paraId="686A624F" w14:textId="77777777" w:rsidR="00DF42FA" w:rsidRDefault="00DF42FA" w:rsidP="00DF42FA">
      <w:pPr>
        <w:jc w:val="both"/>
        <w:rPr>
          <w:i/>
          <w:iCs/>
        </w:rPr>
      </w:pPr>
      <w:r>
        <w:rPr>
          <w:i/>
          <w:iCs/>
        </w:rPr>
        <w:t>6.- In qualsiasi momento e del tutto gratuitamente, ogni interessato potrà consultare, far modificare o cancellare i suoi dati, rivolgendosi al Consiglio dell’Ordine.</w:t>
      </w:r>
    </w:p>
    <w:p w14:paraId="544A7253" w14:textId="77777777" w:rsidR="00DF42FA" w:rsidRDefault="00DF42FA" w:rsidP="00DF42FA">
      <w:pPr>
        <w:jc w:val="both"/>
        <w:rPr>
          <w:i/>
          <w:iCs/>
        </w:rPr>
      </w:pPr>
      <w:r>
        <w:t xml:space="preserve">7.- </w:t>
      </w:r>
      <w:r>
        <w:rPr>
          <w:i/>
          <w:iCs/>
        </w:rPr>
        <w:t xml:space="preserve">L’Ente ha provveduto a nominare un Responsabile della protezione dei dati che attualmente è l’Avv. Sergio Guastella, con studio a Ragusa in Via </w:t>
      </w:r>
      <w:proofErr w:type="spellStart"/>
      <w:r>
        <w:rPr>
          <w:i/>
          <w:iCs/>
        </w:rPr>
        <w:t>Natalelli</w:t>
      </w:r>
      <w:proofErr w:type="spellEnd"/>
      <w:r>
        <w:rPr>
          <w:i/>
          <w:iCs/>
        </w:rPr>
        <w:t xml:space="preserve"> n°56/c, </w:t>
      </w:r>
      <w:proofErr w:type="spellStart"/>
      <w:r>
        <w:rPr>
          <w:i/>
          <w:iCs/>
        </w:rPr>
        <w:t>pec</w:t>
      </w:r>
      <w:proofErr w:type="spellEnd"/>
      <w:r>
        <w:rPr>
          <w:i/>
          <w:iCs/>
        </w:rPr>
        <w:t xml:space="preserve">. </w:t>
      </w:r>
      <w:hyperlink r:id="rId8" w:history="1">
        <w:r>
          <w:rPr>
            <w:rStyle w:val="Collegamentoipertestuale"/>
            <w:i/>
            <w:iCs/>
          </w:rPr>
          <w:t>guastella@pec.fidelioguastella.it</w:t>
        </w:r>
      </w:hyperlink>
      <w:r>
        <w:rPr>
          <w:iCs/>
        </w:rPr>
        <w:t xml:space="preserve">, </w:t>
      </w:r>
      <w:r>
        <w:rPr>
          <w:i/>
          <w:iCs/>
        </w:rPr>
        <w:t>tel. 0932681067, a cui ogni interessato potrà rivolgersi. A tale soggetto potete rivolgervi per la tutela dei vs dati oltre che ovviamente all’Autorità Giudiziaria e al Garante Privacy.</w:t>
      </w:r>
    </w:p>
    <w:p w14:paraId="4710BD22" w14:textId="77777777" w:rsidR="00DF42FA" w:rsidRDefault="00DF42FA" w:rsidP="00DF42FA"/>
    <w:p w14:paraId="6834992A"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Diritti dell'interessato.</w:t>
      </w:r>
    </w:p>
    <w:p w14:paraId="44E4DBF7"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1. In relazione al trattamento di dati personali l'interessato ha diritto:</w:t>
      </w:r>
    </w:p>
    <w:p w14:paraId="1AD7684D"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a) di conoscere l'esistenza di trattamenti di dati che possono riguardarlo;</w:t>
      </w:r>
    </w:p>
    <w:p w14:paraId="54C91615"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 xml:space="preserve">b) di essere informato sulla tipologia di trattamento operata sul proprio dato;  </w:t>
      </w:r>
    </w:p>
    <w:p w14:paraId="416101BD"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lastRenderedPageBreak/>
        <w:t>c) di ottenere, a cura del titolare o del responsabile, senza ritardo:</w:t>
      </w:r>
    </w:p>
    <w:p w14:paraId="418C8EE5"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 xml:space="preserve">1) la conferma dell'esistenza o meno di dati personali che lo riguardano, anche se non ancora registrati, e la comunicazione in forma intellegibile dei medesimi dati e della loro origine, nonché della logica e delle finalità su cui si basa il trattamento; la richiesta può essere rinnovata, salva l'esistenza di </w:t>
      </w:r>
    </w:p>
    <w:p w14:paraId="4852BBDC"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giustificati motivi, con intervallo non minore di novanta giorni;</w:t>
      </w:r>
    </w:p>
    <w:p w14:paraId="28FDCA81"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2) la cancellazione, la trasformazione in forma anonima o il blocco dei dati trattati in violazione di legge, compresi quelli di cui non è necessaria la   conservazione in relazione agli scopi per i quali i dati sono stati raccolti o successivamente trattati;</w:t>
      </w:r>
    </w:p>
    <w:p w14:paraId="2B4E79B3"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3) l'aggiornamento, la rettificazione ovvero, qualora vi abbia interesse, l'integrazione dei dati;</w:t>
      </w:r>
    </w:p>
    <w:p w14:paraId="7C9FA2C3"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4) l'attestazione che le operazioni di cui ai numeri 2) e 3)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133411C5"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d) di opporsi, in tutto o in parte, per motivi legittimi, al trattamento dei dati personali che lo riguardano, ancorché pertinenti allo scopo della raccolta;</w:t>
      </w:r>
    </w:p>
    <w:p w14:paraId="4F9A8104"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 xml:space="preserve">e) di opporsi, in tutto o in parte, al trattamento di dati personali che lo riguardano, previsto a fini di informazione commerciale o di invio di materiale pubblicitario o di vendita diretta ovvero per il compimento di ricerche di mercato o di comunicazione commerciale interattiva e di essere informato dal titolare, non oltre il momento in cui i dati sono comunicati o diffusi, della possibilità di esercitare </w:t>
      </w:r>
    </w:p>
    <w:p w14:paraId="7554571C"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gratuitamente tale diritto.</w:t>
      </w:r>
    </w:p>
    <w:p w14:paraId="3F9EB326"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2. Per ciascuna richiesta di cui al comma 1, lettera c), numero 1), può essere chiesto all'interessato, ove non risulti confermata l'esistenza di dati che lo riguardano, un contributo spese, non superiore ai costi effettivamente sopportati, secondo le modalità ed entro i limiti stabiliti dal regolamento vigente.</w:t>
      </w:r>
    </w:p>
    <w:p w14:paraId="464B9AE3"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3. I diritti di cui al comma 1 riferiti ai dati personali concernenti persone decedute possono essere esercitati da chiunque vi abbia interesse.</w:t>
      </w:r>
    </w:p>
    <w:p w14:paraId="5D81C763"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4. Nell'esercizio dei diritti di cui al comma 1 l'interessato può conferire, per iscritto, delega o procura a persone fisiche o ad associazioni.</w:t>
      </w:r>
    </w:p>
    <w:p w14:paraId="56CB0166" w14:textId="77777777" w:rsidR="00DF42FA" w:rsidRDefault="00DF42FA" w:rsidP="00DF42FA">
      <w:pPr>
        <w:pStyle w:val="Testonormale"/>
        <w:jc w:val="both"/>
        <w:rPr>
          <w:rFonts w:ascii="Times New Roman" w:eastAsia="MS Mincho" w:hAnsi="Times New Roman" w:cs="Times New Roman"/>
          <w:sz w:val="16"/>
        </w:rPr>
      </w:pPr>
      <w:r>
        <w:rPr>
          <w:rFonts w:ascii="Times New Roman" w:eastAsia="MS Mincho" w:hAnsi="Times New Roman" w:cs="Times New Roman"/>
          <w:sz w:val="16"/>
        </w:rPr>
        <w:t>5. Restano ferme le norme sul segreto professionale degli esercenti la professione di giornalista, limitatamente alla fonte della notizia.</w:t>
      </w:r>
    </w:p>
    <w:p w14:paraId="45017721" w14:textId="77777777" w:rsidR="00DF42FA" w:rsidRDefault="00DF42FA" w:rsidP="00DF42FA">
      <w:pPr>
        <w:rPr>
          <w:color w:val="000000"/>
          <w:sz w:val="16"/>
          <w:szCs w:val="16"/>
        </w:rPr>
      </w:pPr>
      <w:r>
        <w:rPr>
          <w:color w:val="000000"/>
          <w:sz w:val="16"/>
          <w:szCs w:val="16"/>
        </w:rPr>
        <w:t>L'interessato ha inoltre diritto di ottenere la conferma dell'esistenza o meno di dati personali che lo riguardano, anche se non ancora registrati, e la loro comunicazione in forma intelligibile.</w:t>
      </w:r>
      <w:r>
        <w:rPr>
          <w:color w:val="000000"/>
          <w:sz w:val="16"/>
          <w:szCs w:val="16"/>
        </w:rPr>
        <w:br/>
        <w:t xml:space="preserve"> L'interessato ha diritto di ottenere l'indicazione:</w:t>
      </w:r>
      <w:r>
        <w:rPr>
          <w:color w:val="000000"/>
          <w:sz w:val="16"/>
          <w:szCs w:val="16"/>
        </w:rPr>
        <w:br/>
        <w:t>a) dell'origine dei dati personali;</w:t>
      </w:r>
      <w:r>
        <w:rPr>
          <w:color w:val="000000"/>
          <w:sz w:val="16"/>
          <w:szCs w:val="16"/>
        </w:rPr>
        <w:br/>
        <w:t>b) delle finalità e modalità del trattamento;</w:t>
      </w:r>
      <w:r>
        <w:rPr>
          <w:color w:val="000000"/>
          <w:sz w:val="16"/>
          <w:szCs w:val="16"/>
        </w:rPr>
        <w:br/>
        <w:t>c) della logica applicata in caso di trattamento effettuato con l'ausilio di strumenti elettronici;</w:t>
      </w:r>
      <w:r>
        <w:rPr>
          <w:color w:val="000000"/>
          <w:sz w:val="16"/>
          <w:szCs w:val="16"/>
        </w:rPr>
        <w:br/>
        <w:t xml:space="preserve">d) degli estremi identificativi del titolare, dei responsabili e del rappresentante designato ai sensi dell'art.5 comma 2; </w:t>
      </w:r>
      <w:r>
        <w:rPr>
          <w:color w:val="000000"/>
          <w:sz w:val="16"/>
          <w:szCs w:val="16"/>
        </w:rPr>
        <w:br/>
        <w:t>e) dei soggetti o delle categorie di soggetti ai quali i dati personali possono essere comunicati o che possono venirne a conoscenza in qualità di rappresentante designato nel territorio dello Stato, di responsabili o incaricati.</w:t>
      </w:r>
      <w:r>
        <w:rPr>
          <w:color w:val="000000"/>
          <w:sz w:val="16"/>
          <w:szCs w:val="16"/>
        </w:rPr>
        <w:br/>
        <w:t xml:space="preserve"> L'interessato ha diritto di ottenere:</w:t>
      </w:r>
      <w:r>
        <w:rPr>
          <w:color w:val="000000"/>
          <w:sz w:val="16"/>
          <w:szCs w:val="16"/>
        </w:rPr>
        <w:br/>
        <w:t>a) l'aggiornamento, la rettificazione ovvero, quando vi ha interesse, l'integrazione dei dati;</w:t>
      </w:r>
      <w:r>
        <w:rPr>
          <w:color w:val="000000"/>
          <w:sz w:val="16"/>
          <w:szCs w:val="16"/>
        </w:rPr>
        <w:br/>
        <w:t>b) la cancellazione, la trasformazione in forma anonima o il blocco dei dati trattati in violazione di legge, compresi quelli di cui non è necessaria la conservazione in relazione agli scopi per i quali i dati sono stati raccolti o successivamente trattati;</w:t>
      </w:r>
      <w:r>
        <w:rPr>
          <w:color w:val="000000"/>
          <w:sz w:val="16"/>
          <w:szCs w:val="16"/>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Pr>
          <w:color w:val="000000"/>
          <w:sz w:val="16"/>
          <w:szCs w:val="16"/>
        </w:rPr>
        <w:br/>
        <w:t xml:space="preserve"> L'interessato ha diritto di opporsi, in tutto o in parte:</w:t>
      </w:r>
      <w:r>
        <w:rPr>
          <w:color w:val="000000"/>
          <w:sz w:val="16"/>
          <w:szCs w:val="16"/>
        </w:rPr>
        <w:br/>
        <w:t>a) per motivi legittimi al trattamento dei dati personali che lo riguardano, ancorché pertinenti allo scopo della raccolta;</w:t>
      </w:r>
      <w:r>
        <w:rPr>
          <w:color w:val="000000"/>
          <w:sz w:val="16"/>
          <w:szCs w:val="16"/>
        </w:rPr>
        <w:br/>
        <w:t>b) al trattamento di dati personali che lo riguardano a fini di invio di materiale pubblicitario o di vendita diretta o per il compimento di ricerche di mercato o di comunicazione commerciale.</w:t>
      </w:r>
    </w:p>
    <w:p w14:paraId="6443F4FE" w14:textId="77777777" w:rsidR="00DF42FA" w:rsidRDefault="00DF42FA" w:rsidP="00DF42FA">
      <w:pPr>
        <w:pStyle w:val="Testonormale"/>
        <w:jc w:val="both"/>
        <w:rPr>
          <w:rFonts w:ascii="Times New Roman" w:hAnsi="Times New Roman" w:cs="Times New Roman"/>
          <w:sz w:val="16"/>
        </w:rPr>
      </w:pPr>
      <w:r>
        <w:rPr>
          <w:rFonts w:ascii="Times New Roman" w:eastAsia="MS Mincho" w:hAnsi="Times New Roman" w:cs="Times New Roman"/>
          <w:sz w:val="16"/>
        </w:rPr>
        <w:t xml:space="preserve"> Il nuovo Regolamento Europeo sulla protezione dei dati personali, in particolare, riconosce ad ogni interessato: il diritto di accesso ai propri dati (art.15), il diritto di rettifica (art.16), il diritto alla cancellazione (art.17), il diritto ad ottenere la limitazione del trattamento (art.18), il diritto alla portabilità dei dati (art.20), il diritto all’opposizione al trattamento.</w:t>
      </w:r>
    </w:p>
    <w:p w14:paraId="56BB86F9" w14:textId="77777777" w:rsidR="002F5774" w:rsidRPr="002F5774" w:rsidRDefault="002F5774" w:rsidP="00DF42FA">
      <w:pPr>
        <w:suppressAutoHyphens/>
        <w:spacing w:before="100" w:after="100" w:line="240" w:lineRule="auto"/>
        <w:jc w:val="both"/>
        <w:rPr>
          <w:rFonts w:ascii="Arial" w:eastAsia="Times New Roman" w:hAnsi="Arial" w:cs="Arial"/>
          <w:bCs/>
          <w:color w:val="000000"/>
          <w:lang w:eastAsia="ar-SA"/>
        </w:rPr>
      </w:pPr>
    </w:p>
    <w:p w14:paraId="7335DBBD" w14:textId="0F2929B5" w:rsidR="002F5774" w:rsidRDefault="002F5774" w:rsidP="00DF42FA">
      <w:pPr>
        <w:suppressAutoHyphens/>
        <w:spacing w:before="100" w:after="100" w:line="240" w:lineRule="auto"/>
        <w:jc w:val="both"/>
        <w:rPr>
          <w:rFonts w:ascii="Arial" w:eastAsia="Times New Roman" w:hAnsi="Arial" w:cs="Arial"/>
          <w:bCs/>
          <w:color w:val="000000"/>
          <w:lang w:eastAsia="ar-SA"/>
        </w:rPr>
      </w:pPr>
      <w:r w:rsidRPr="002F5774">
        <w:rPr>
          <w:rFonts w:ascii="Arial" w:eastAsia="Times New Roman" w:hAnsi="Arial" w:cs="Arial"/>
          <w:bCs/>
          <w:color w:val="000000"/>
          <w:lang w:eastAsia="ar-SA"/>
        </w:rPr>
        <w:t>Il</w:t>
      </w:r>
      <w:r w:rsidR="00CD5C96">
        <w:rPr>
          <w:rFonts w:ascii="Arial" w:eastAsia="Times New Roman" w:hAnsi="Arial" w:cs="Arial"/>
          <w:bCs/>
          <w:color w:val="000000"/>
          <w:lang w:eastAsia="ar-SA"/>
        </w:rPr>
        <w:t>/la</w:t>
      </w:r>
      <w:r w:rsidRPr="002F5774">
        <w:rPr>
          <w:rFonts w:ascii="Arial" w:eastAsia="Times New Roman" w:hAnsi="Arial" w:cs="Arial"/>
          <w:bCs/>
          <w:color w:val="000000"/>
          <w:lang w:eastAsia="ar-SA"/>
        </w:rPr>
        <w:t xml:space="preserve"> sottoscritto</w:t>
      </w:r>
      <w:r w:rsidR="00CD5C96">
        <w:rPr>
          <w:rFonts w:ascii="Arial" w:eastAsia="Times New Roman" w:hAnsi="Arial" w:cs="Arial"/>
          <w:bCs/>
          <w:color w:val="000000"/>
          <w:lang w:eastAsia="ar-SA"/>
        </w:rPr>
        <w:t>/a</w:t>
      </w:r>
      <w:r w:rsidR="0005395F">
        <w:rPr>
          <w:rFonts w:ascii="Arial" w:eastAsia="Times New Roman" w:hAnsi="Arial" w:cs="Arial"/>
          <w:bCs/>
          <w:color w:val="000000"/>
          <w:lang w:eastAsia="ar-SA"/>
        </w:rPr>
        <w:t xml:space="preserve">, come sopra meglio generalizzato, </w:t>
      </w:r>
      <w:r w:rsidRPr="002F5774">
        <w:rPr>
          <w:rFonts w:ascii="Arial" w:eastAsia="Times New Roman" w:hAnsi="Arial" w:cs="Arial"/>
          <w:bCs/>
          <w:color w:val="000000"/>
          <w:lang w:eastAsia="ar-SA"/>
        </w:rPr>
        <w:t>dichiara di acconsentire al trattamento dei dati personali ai sensi e per gli effetti del Regolamento UE 679/2016</w:t>
      </w:r>
      <w:r w:rsidR="00263987">
        <w:rPr>
          <w:rFonts w:ascii="Arial" w:eastAsia="Times New Roman" w:hAnsi="Arial" w:cs="Arial"/>
          <w:bCs/>
          <w:color w:val="000000"/>
          <w:lang w:eastAsia="ar-SA"/>
        </w:rPr>
        <w:t xml:space="preserve">, </w:t>
      </w:r>
      <w:r w:rsidRPr="002F5774">
        <w:rPr>
          <w:rFonts w:ascii="Arial" w:eastAsia="Times New Roman" w:hAnsi="Arial" w:cs="Arial"/>
          <w:bCs/>
          <w:color w:val="000000"/>
          <w:lang w:eastAsia="ar-SA"/>
        </w:rPr>
        <w:t xml:space="preserve">consapevole che i </w:t>
      </w:r>
      <w:r w:rsidR="0005395F">
        <w:rPr>
          <w:rFonts w:ascii="Arial" w:eastAsia="Times New Roman" w:hAnsi="Arial" w:cs="Arial"/>
          <w:bCs/>
          <w:color w:val="000000"/>
          <w:lang w:eastAsia="ar-SA"/>
        </w:rPr>
        <w:t xml:space="preserve">predetti dati </w:t>
      </w:r>
      <w:r w:rsidRPr="002F5774">
        <w:rPr>
          <w:rFonts w:ascii="Arial" w:eastAsia="Times New Roman" w:hAnsi="Arial" w:cs="Arial"/>
          <w:bCs/>
          <w:color w:val="000000"/>
          <w:lang w:eastAsia="ar-SA"/>
        </w:rPr>
        <w:t>verranno utilizzati per i soli fini relativi all’oggetto del</w:t>
      </w:r>
      <w:r w:rsidR="0005395F">
        <w:rPr>
          <w:rFonts w:ascii="Arial" w:eastAsia="Times New Roman" w:hAnsi="Arial" w:cs="Arial"/>
          <w:bCs/>
          <w:color w:val="000000"/>
          <w:lang w:eastAsia="ar-SA"/>
        </w:rPr>
        <w:t xml:space="preserve">la presente dichiarazione e dai soggetti individuati dal </w:t>
      </w:r>
      <w:r w:rsidR="00263987">
        <w:rPr>
          <w:rFonts w:ascii="Arial" w:eastAsia="Times New Roman" w:hAnsi="Arial" w:cs="Arial"/>
          <w:bCs/>
          <w:color w:val="000000"/>
          <w:lang w:eastAsia="ar-SA"/>
        </w:rPr>
        <w:t>Decreto</w:t>
      </w:r>
      <w:r w:rsidR="0005395F">
        <w:rPr>
          <w:rFonts w:ascii="Arial" w:eastAsia="Times New Roman" w:hAnsi="Arial" w:cs="Arial"/>
          <w:bCs/>
          <w:color w:val="000000"/>
          <w:lang w:eastAsia="ar-SA"/>
        </w:rPr>
        <w:t xml:space="preserve"> n. 163</w:t>
      </w:r>
      <w:r w:rsidR="00263987">
        <w:rPr>
          <w:rFonts w:ascii="Arial" w:eastAsia="Times New Roman" w:hAnsi="Arial" w:cs="Arial"/>
          <w:bCs/>
          <w:color w:val="000000"/>
          <w:lang w:eastAsia="ar-SA"/>
        </w:rPr>
        <w:t>/</w:t>
      </w:r>
      <w:r w:rsidR="0005395F">
        <w:rPr>
          <w:rFonts w:ascii="Arial" w:eastAsia="Times New Roman" w:hAnsi="Arial" w:cs="Arial"/>
          <w:bCs/>
          <w:color w:val="000000"/>
          <w:lang w:eastAsia="ar-SA"/>
        </w:rPr>
        <w:t>2020</w:t>
      </w:r>
      <w:r w:rsidRPr="002F5774">
        <w:rPr>
          <w:rFonts w:ascii="Arial" w:eastAsia="Times New Roman" w:hAnsi="Arial" w:cs="Arial"/>
          <w:bCs/>
          <w:color w:val="000000"/>
          <w:lang w:eastAsia="ar-SA"/>
        </w:rPr>
        <w:t>.</w:t>
      </w:r>
    </w:p>
    <w:p w14:paraId="4BD64C67" w14:textId="773DE0FC" w:rsidR="00F32331" w:rsidRDefault="00F32331" w:rsidP="002F5774">
      <w:pPr>
        <w:suppressAutoHyphens/>
        <w:spacing w:before="100" w:after="100" w:line="240" w:lineRule="auto"/>
        <w:ind w:left="708"/>
        <w:jc w:val="both"/>
        <w:rPr>
          <w:rFonts w:ascii="Arial" w:eastAsia="Times New Roman" w:hAnsi="Arial" w:cs="Arial"/>
          <w:bCs/>
          <w:color w:val="000000"/>
          <w:lang w:eastAsia="ar-SA"/>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995"/>
      </w:tblGrid>
      <w:tr w:rsidR="00F32331" w:rsidRPr="00BF5EB6" w14:paraId="2B0592A2" w14:textId="77777777" w:rsidTr="00DF42FA">
        <w:tc>
          <w:tcPr>
            <w:tcW w:w="4076" w:type="dxa"/>
          </w:tcPr>
          <w:p w14:paraId="3226021D" w14:textId="77777777" w:rsidR="00F32331" w:rsidRDefault="00F32331" w:rsidP="0028386A">
            <w:pPr>
              <w:suppressAutoHyphens/>
              <w:rPr>
                <w:rFonts w:ascii="Arial" w:eastAsia="Times New Roman" w:hAnsi="Arial" w:cs="Arial"/>
                <w:color w:val="000000"/>
                <w:lang w:eastAsia="ar-SA"/>
              </w:rPr>
            </w:pPr>
          </w:p>
          <w:p w14:paraId="772BF2E4" w14:textId="77777777" w:rsidR="00F32331" w:rsidRDefault="00F32331" w:rsidP="0028386A">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__________________</w:t>
            </w:r>
          </w:p>
          <w:p w14:paraId="6C12054B" w14:textId="77777777" w:rsidR="00F32331" w:rsidRDefault="00F32331" w:rsidP="0028386A">
            <w:pPr>
              <w:suppressAutoHyphens/>
              <w:jc w:val="center"/>
              <w:rPr>
                <w:rFonts w:ascii="Arial" w:eastAsia="Times New Roman" w:hAnsi="Arial" w:cs="Arial"/>
                <w:color w:val="000000"/>
                <w:lang w:eastAsia="ar-SA"/>
              </w:rPr>
            </w:pPr>
            <w:r>
              <w:rPr>
                <w:rFonts w:ascii="Arial" w:eastAsia="Times New Roman" w:hAnsi="Arial" w:cs="Arial"/>
                <w:color w:val="000000"/>
                <w:lang w:eastAsia="ar-SA"/>
              </w:rPr>
              <w:t>Luogo e data</w:t>
            </w:r>
          </w:p>
        </w:tc>
        <w:tc>
          <w:tcPr>
            <w:tcW w:w="4995" w:type="dxa"/>
          </w:tcPr>
          <w:p w14:paraId="0A6200D1" w14:textId="77777777" w:rsidR="00F32331" w:rsidRPr="00BF5EB6" w:rsidRDefault="00F32331" w:rsidP="0028386A">
            <w:pPr>
              <w:suppressAutoHyphens/>
              <w:rPr>
                <w:rFonts w:ascii="Arial" w:eastAsia="Times New Roman" w:hAnsi="Arial" w:cs="Arial"/>
                <w:color w:val="000000"/>
                <w:lang w:eastAsia="ar-SA"/>
              </w:rPr>
            </w:pPr>
          </w:p>
          <w:p w14:paraId="6CC5FB0F" w14:textId="77777777" w:rsidR="00F32331" w:rsidRPr="00BF5EB6" w:rsidRDefault="00F32331" w:rsidP="0028386A">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______________________________</w:t>
            </w:r>
          </w:p>
          <w:p w14:paraId="023D63F1" w14:textId="00829C15" w:rsidR="00F32331" w:rsidRDefault="00F32331" w:rsidP="0028386A">
            <w:pPr>
              <w:suppressAutoHyphens/>
              <w:jc w:val="center"/>
              <w:rPr>
                <w:rFonts w:ascii="Arial" w:eastAsia="Times New Roman" w:hAnsi="Arial" w:cs="Arial"/>
                <w:color w:val="000000"/>
                <w:lang w:eastAsia="ar-SA"/>
              </w:rPr>
            </w:pPr>
            <w:r w:rsidRPr="00BF5EB6">
              <w:rPr>
                <w:rFonts w:ascii="Arial" w:eastAsia="Times New Roman" w:hAnsi="Arial" w:cs="Arial"/>
                <w:color w:val="000000"/>
                <w:lang w:eastAsia="ar-SA"/>
              </w:rPr>
              <w:t>Firma dell’i</w:t>
            </w:r>
            <w:r w:rsidR="00E62824">
              <w:rPr>
                <w:rFonts w:ascii="Arial" w:eastAsia="Times New Roman" w:hAnsi="Arial" w:cs="Arial"/>
                <w:color w:val="000000"/>
                <w:lang w:eastAsia="ar-SA"/>
              </w:rPr>
              <w:t>stante</w:t>
            </w:r>
          </w:p>
          <w:p w14:paraId="082FC0D6" w14:textId="77777777" w:rsidR="00F32331" w:rsidRPr="00BF5EB6" w:rsidRDefault="00F32331" w:rsidP="0028386A">
            <w:pPr>
              <w:suppressAutoHyphens/>
              <w:jc w:val="center"/>
              <w:rPr>
                <w:rFonts w:ascii="Arial" w:eastAsia="Times New Roman" w:hAnsi="Arial" w:cs="Arial"/>
                <w:i/>
                <w:iCs/>
                <w:color w:val="000000"/>
                <w:lang w:eastAsia="ar-SA"/>
              </w:rPr>
            </w:pPr>
          </w:p>
        </w:tc>
      </w:tr>
    </w:tbl>
    <w:p w14:paraId="3CD0FCBA" w14:textId="77777777" w:rsidR="002F5774" w:rsidRPr="002F5774" w:rsidRDefault="002F5774" w:rsidP="002F5774">
      <w:pPr>
        <w:suppressAutoHyphens/>
        <w:spacing w:after="0" w:line="240" w:lineRule="auto"/>
        <w:ind w:left="567"/>
        <w:rPr>
          <w:rFonts w:ascii="Times New Roman" w:eastAsia="Times New Roman" w:hAnsi="Times New Roman" w:cs="Times New Roman"/>
          <w:lang w:eastAsia="ar-SA"/>
        </w:rPr>
      </w:pPr>
    </w:p>
    <w:p w14:paraId="4A1C3469" w14:textId="77777777" w:rsidR="003F40E2" w:rsidRDefault="003F40E2"/>
    <w:sectPr w:rsidR="003F40E2" w:rsidSect="00DF42FA">
      <w:footerReference w:type="default" r:id="rId9"/>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0B35" w14:textId="77777777" w:rsidR="00225DC6" w:rsidRDefault="00225DC6">
      <w:pPr>
        <w:spacing w:after="0" w:line="240" w:lineRule="auto"/>
      </w:pPr>
      <w:r>
        <w:separator/>
      </w:r>
    </w:p>
  </w:endnote>
  <w:endnote w:type="continuationSeparator" w:id="0">
    <w:p w14:paraId="3E490CA6" w14:textId="77777777" w:rsidR="00225DC6" w:rsidRDefault="0022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4BEE" w14:textId="77777777" w:rsidR="00FF5D80" w:rsidRDefault="00DF42FA">
    <w:pPr>
      <w:pStyle w:val="Pidipagina"/>
      <w:jc w:val="center"/>
    </w:pPr>
  </w:p>
  <w:p w14:paraId="1379B391" w14:textId="77777777" w:rsidR="00FF5D80" w:rsidRPr="00FF5D80" w:rsidRDefault="0005395F">
    <w:pPr>
      <w:pStyle w:val="Pidipagina"/>
      <w:jc w:val="center"/>
      <w:rPr>
        <w:rFonts w:ascii="Arial" w:hAnsi="Arial" w:cs="Arial"/>
        <w:b/>
        <w:sz w:val="20"/>
      </w:rPr>
    </w:pPr>
    <w:r w:rsidRPr="00FF5D80">
      <w:rPr>
        <w:rFonts w:ascii="Arial" w:hAnsi="Arial" w:cs="Arial"/>
        <w:b/>
        <w:sz w:val="20"/>
      </w:rPr>
      <w:fldChar w:fldCharType="begin"/>
    </w:r>
    <w:r w:rsidRPr="00FF5D80">
      <w:rPr>
        <w:rFonts w:ascii="Arial" w:hAnsi="Arial" w:cs="Arial"/>
        <w:b/>
        <w:sz w:val="20"/>
      </w:rPr>
      <w:instrText xml:space="preserve"> PAGE   \* MERGEFORMAT </w:instrText>
    </w:r>
    <w:r w:rsidRPr="00FF5D80">
      <w:rPr>
        <w:rFonts w:ascii="Arial" w:hAnsi="Arial" w:cs="Arial"/>
        <w:b/>
        <w:sz w:val="20"/>
      </w:rPr>
      <w:fldChar w:fldCharType="separate"/>
    </w:r>
    <w:r>
      <w:rPr>
        <w:rFonts w:ascii="Arial" w:hAnsi="Arial" w:cs="Arial"/>
        <w:b/>
        <w:noProof/>
        <w:sz w:val="20"/>
      </w:rPr>
      <w:t>2</w:t>
    </w:r>
    <w:r w:rsidRPr="00FF5D80">
      <w:rPr>
        <w:rFonts w:ascii="Arial" w:hAnsi="Arial" w:cs="Arial"/>
        <w:b/>
        <w:sz w:val="20"/>
      </w:rPr>
      <w:fldChar w:fldCharType="end"/>
    </w:r>
  </w:p>
  <w:p w14:paraId="3EEA8DCE" w14:textId="77777777" w:rsidR="00FF5D80" w:rsidRDefault="00DF42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E667" w14:textId="77777777" w:rsidR="00225DC6" w:rsidRDefault="00225DC6">
      <w:pPr>
        <w:spacing w:after="0" w:line="240" w:lineRule="auto"/>
      </w:pPr>
      <w:r>
        <w:separator/>
      </w:r>
    </w:p>
  </w:footnote>
  <w:footnote w:type="continuationSeparator" w:id="0">
    <w:p w14:paraId="55DD9DD7" w14:textId="77777777" w:rsidR="00225DC6" w:rsidRDefault="0022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6C"/>
    <w:multiLevelType w:val="hybridMultilevel"/>
    <w:tmpl w:val="8482F2E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4B10"/>
    <w:multiLevelType w:val="hybridMultilevel"/>
    <w:tmpl w:val="ED7896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D702B"/>
    <w:multiLevelType w:val="hybridMultilevel"/>
    <w:tmpl w:val="5E9CEFE2"/>
    <w:lvl w:ilvl="0" w:tplc="6E923CA8">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BA4562"/>
    <w:multiLevelType w:val="hybridMultilevel"/>
    <w:tmpl w:val="FEA823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7962"/>
    <w:multiLevelType w:val="hybridMultilevel"/>
    <w:tmpl w:val="D498827C"/>
    <w:lvl w:ilvl="0" w:tplc="EE20E35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572452"/>
    <w:multiLevelType w:val="hybridMultilevel"/>
    <w:tmpl w:val="90E40E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18"/>
    <w:rsid w:val="0005395F"/>
    <w:rsid w:val="00130218"/>
    <w:rsid w:val="00225DC6"/>
    <w:rsid w:val="0023171B"/>
    <w:rsid w:val="00263987"/>
    <w:rsid w:val="002F5774"/>
    <w:rsid w:val="003D6175"/>
    <w:rsid w:val="003F40E2"/>
    <w:rsid w:val="00453C3C"/>
    <w:rsid w:val="006405DE"/>
    <w:rsid w:val="006A3CDC"/>
    <w:rsid w:val="007C57D1"/>
    <w:rsid w:val="008864E0"/>
    <w:rsid w:val="0089389A"/>
    <w:rsid w:val="008B712D"/>
    <w:rsid w:val="008E7ACA"/>
    <w:rsid w:val="009C18A2"/>
    <w:rsid w:val="009F503C"/>
    <w:rsid w:val="00B26414"/>
    <w:rsid w:val="00B675CF"/>
    <w:rsid w:val="00BE14D7"/>
    <w:rsid w:val="00BF5EB6"/>
    <w:rsid w:val="00CD258D"/>
    <w:rsid w:val="00CD5C96"/>
    <w:rsid w:val="00D7542D"/>
    <w:rsid w:val="00DF42FA"/>
    <w:rsid w:val="00E62824"/>
    <w:rsid w:val="00E810D5"/>
    <w:rsid w:val="00E83B11"/>
    <w:rsid w:val="00F32331"/>
    <w:rsid w:val="00FD5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6CF0"/>
  <w15:chartTrackingRefBased/>
  <w15:docId w15:val="{4D92E5CF-C68D-4A76-AE13-492CB1B6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F5774"/>
    <w:pPr>
      <w:tabs>
        <w:tab w:val="center" w:pos="4819"/>
        <w:tab w:val="right" w:pos="9638"/>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PidipaginaCarattere">
    <w:name w:val="Piè di pagina Carattere"/>
    <w:basedOn w:val="Carpredefinitoparagrafo"/>
    <w:link w:val="Pidipagina"/>
    <w:uiPriority w:val="99"/>
    <w:rsid w:val="002F5774"/>
    <w:rPr>
      <w:rFonts w:ascii="Times New Roman" w:eastAsia="Times New Roman" w:hAnsi="Times New Roman" w:cs="Times New Roman"/>
      <w:sz w:val="24"/>
      <w:szCs w:val="20"/>
      <w:lang w:val="x-none" w:eastAsia="ar-SA"/>
    </w:rPr>
  </w:style>
  <w:style w:type="table" w:styleId="Grigliatabella">
    <w:name w:val="Table Grid"/>
    <w:basedOn w:val="Tabellanormale"/>
    <w:uiPriority w:val="39"/>
    <w:rsid w:val="003D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D6175"/>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Paragrafoelenco">
    <w:name w:val="List Paragraph"/>
    <w:basedOn w:val="Normale"/>
    <w:uiPriority w:val="34"/>
    <w:qFormat/>
    <w:rsid w:val="00BF5EB6"/>
    <w:pPr>
      <w:ind w:left="720"/>
      <w:contextualSpacing/>
    </w:pPr>
  </w:style>
  <w:style w:type="character" w:styleId="Rimandocommento">
    <w:name w:val="annotation reference"/>
    <w:basedOn w:val="Carpredefinitoparagrafo"/>
    <w:uiPriority w:val="99"/>
    <w:semiHidden/>
    <w:unhideWhenUsed/>
    <w:rsid w:val="00F32331"/>
    <w:rPr>
      <w:sz w:val="16"/>
      <w:szCs w:val="16"/>
    </w:rPr>
  </w:style>
  <w:style w:type="paragraph" w:styleId="Testocommento">
    <w:name w:val="annotation text"/>
    <w:basedOn w:val="Normale"/>
    <w:link w:val="TestocommentoCarattere"/>
    <w:uiPriority w:val="99"/>
    <w:semiHidden/>
    <w:unhideWhenUsed/>
    <w:rsid w:val="00F3233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2331"/>
    <w:rPr>
      <w:sz w:val="20"/>
      <w:szCs w:val="20"/>
    </w:rPr>
  </w:style>
  <w:style w:type="paragraph" w:styleId="Soggettocommento">
    <w:name w:val="annotation subject"/>
    <w:basedOn w:val="Testocommento"/>
    <w:next w:val="Testocommento"/>
    <w:link w:val="SoggettocommentoCarattere"/>
    <w:uiPriority w:val="99"/>
    <w:semiHidden/>
    <w:unhideWhenUsed/>
    <w:rsid w:val="00F32331"/>
    <w:rPr>
      <w:b/>
      <w:bCs/>
    </w:rPr>
  </w:style>
  <w:style w:type="character" w:customStyle="1" w:styleId="SoggettocommentoCarattere">
    <w:name w:val="Soggetto commento Carattere"/>
    <w:basedOn w:val="TestocommentoCarattere"/>
    <w:link w:val="Soggettocommento"/>
    <w:uiPriority w:val="99"/>
    <w:semiHidden/>
    <w:rsid w:val="00F32331"/>
    <w:rPr>
      <w:b/>
      <w:bCs/>
      <w:sz w:val="20"/>
      <w:szCs w:val="20"/>
    </w:rPr>
  </w:style>
  <w:style w:type="paragraph" w:styleId="Testofumetto">
    <w:name w:val="Balloon Text"/>
    <w:basedOn w:val="Normale"/>
    <w:link w:val="TestofumettoCarattere"/>
    <w:uiPriority w:val="99"/>
    <w:semiHidden/>
    <w:unhideWhenUsed/>
    <w:rsid w:val="00F323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2331"/>
    <w:rPr>
      <w:rFonts w:ascii="Segoe UI" w:hAnsi="Segoe UI" w:cs="Segoe UI"/>
      <w:sz w:val="18"/>
      <w:szCs w:val="18"/>
    </w:rPr>
  </w:style>
  <w:style w:type="character" w:styleId="Collegamentoipertestuale">
    <w:name w:val="Hyperlink"/>
    <w:semiHidden/>
    <w:unhideWhenUsed/>
    <w:rsid w:val="00DF42FA"/>
    <w:rPr>
      <w:color w:val="0000FF"/>
      <w:u w:val="single"/>
    </w:rPr>
  </w:style>
  <w:style w:type="paragraph" w:styleId="Testonormale">
    <w:name w:val="Plain Text"/>
    <w:basedOn w:val="Normale"/>
    <w:link w:val="TestonormaleCarattere"/>
    <w:semiHidden/>
    <w:unhideWhenUsed/>
    <w:rsid w:val="00DF42FA"/>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DF42FA"/>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stella@pec.fidelioguastell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E07C-1552-481D-98DF-5FEBB6E0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1725</Words>
  <Characters>9835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Giancarlo Galanti</cp:lastModifiedBy>
  <cp:revision>3</cp:revision>
  <cp:lastPrinted>2021-03-02T09:53:00Z</cp:lastPrinted>
  <dcterms:created xsi:type="dcterms:W3CDTF">2021-09-09T08:39:00Z</dcterms:created>
  <dcterms:modified xsi:type="dcterms:W3CDTF">2021-10-22T08:07:00Z</dcterms:modified>
</cp:coreProperties>
</file>